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6"/>
        <w:gridCol w:w="6830"/>
      </w:tblGrid>
      <w:tr w:rsidR="00CD376A" w14:paraId="20EF4B4E" w14:textId="77777777">
        <w:tc>
          <w:tcPr>
            <w:tcW w:w="2526" w:type="dxa"/>
            <w:shd w:val="clear" w:color="auto" w:fill="auto"/>
          </w:tcPr>
          <w:p w14:paraId="7E757601" w14:textId="77777777" w:rsidR="00CD376A" w:rsidRDefault="00E15A91">
            <w:pPr>
              <w:snapToGrid w:val="0"/>
              <w:spacing w:line="240" w:lineRule="auto"/>
              <w:ind w:left="1069"/>
              <w:contextualSpacing/>
              <w:rPr>
                <w:rFonts w:eastAsia="Calibri"/>
                <w:szCs w:val="20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CB4501D" wp14:editId="302E39D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32385</wp:posOffset>
                  </wp:positionV>
                  <wp:extent cx="1461770" cy="687705"/>
                  <wp:effectExtent l="0" t="0" r="5080" b="0"/>
                  <wp:wrapTight wrapText="bothSides">
                    <wp:wrapPolygon edited="0">
                      <wp:start x="0" y="0"/>
                      <wp:lineTo x="0" y="20942"/>
                      <wp:lineTo x="21394" y="20942"/>
                      <wp:lineTo x="21394" y="0"/>
                      <wp:lineTo x="0" y="0"/>
                    </wp:wrapPolygon>
                  </wp:wrapTight>
                  <wp:docPr id="206226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611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5" t="-351" r="-165" b="-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0" w:type="dxa"/>
            <w:shd w:val="clear" w:color="auto" w:fill="auto"/>
          </w:tcPr>
          <w:p w14:paraId="7B3D046A" w14:textId="77777777" w:rsidR="00CD376A" w:rsidRDefault="00E15A91">
            <w:pPr>
              <w:widowControl w:val="0"/>
              <w:autoSpaceDE w:val="0"/>
              <w:spacing w:line="240" w:lineRule="auto"/>
              <w:ind w:left="-108" w:firstLine="113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14:paraId="6EDF40AE" w14:textId="77777777" w:rsidR="00CD376A" w:rsidRDefault="00E15A91">
            <w:pPr>
              <w:widowControl w:val="0"/>
              <w:autoSpaceDE w:val="0"/>
              <w:spacing w:line="240" w:lineRule="auto"/>
              <w:ind w:left="-108" w:firstLine="26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федеральное государственное бюджетное образовательное учреждение высшего образования</w:t>
            </w:r>
          </w:p>
          <w:p w14:paraId="05C13BE4" w14:textId="77777777" w:rsidR="00CD376A" w:rsidRDefault="00E15A91">
            <w:pPr>
              <w:widowControl w:val="0"/>
              <w:autoSpaceDE w:val="0"/>
              <w:spacing w:line="240" w:lineRule="auto"/>
              <w:ind w:left="-108" w:right="33" w:firstLine="113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14:paraId="612343DC" w14:textId="77777777" w:rsidR="00CD376A" w:rsidRDefault="00E15A91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ind w:firstLine="113"/>
              <w:jc w:val="center"/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(ФГБОУ ВО «СамГТУ»)</w:t>
            </w:r>
          </w:p>
        </w:tc>
      </w:tr>
    </w:tbl>
    <w:p w14:paraId="1728B6E5" w14:textId="77777777" w:rsidR="00CD376A" w:rsidRDefault="00CD3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FD3494" w14:textId="77777777" w:rsidR="00CD376A" w:rsidRDefault="00CD37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D6CCE1" w14:textId="77777777" w:rsidR="00CD376A" w:rsidRDefault="00CD37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34" w:type="dxa"/>
        <w:tblLayout w:type="fixed"/>
        <w:tblLook w:val="04A0" w:firstRow="1" w:lastRow="0" w:firstColumn="1" w:lastColumn="0" w:noHBand="0" w:noVBand="1"/>
      </w:tblPr>
      <w:tblGrid>
        <w:gridCol w:w="4929"/>
        <w:gridCol w:w="4678"/>
      </w:tblGrid>
      <w:tr w:rsidR="00CD376A" w14:paraId="2E7C328B" w14:textId="77777777">
        <w:tc>
          <w:tcPr>
            <w:tcW w:w="4929" w:type="dxa"/>
            <w:shd w:val="clear" w:color="auto" w:fill="auto"/>
          </w:tcPr>
          <w:p w14:paraId="1C80F2B4" w14:textId="77777777" w:rsidR="00CD376A" w:rsidRDefault="00CD376A" w:rsidP="00F02085">
            <w:pPr>
              <w:spacing w:after="0" w:line="240" w:lineRule="auto"/>
              <w:ind w:left="0" w:right="0" w:firstLine="34"/>
              <w:jc w:val="left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9EBAC99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</w:pPr>
            <w:r>
              <w:rPr>
                <w:szCs w:val="24"/>
              </w:rPr>
              <w:t>УТВЕРЖДЕНО</w:t>
            </w:r>
          </w:p>
          <w:p w14:paraId="6F95DB78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</w:pPr>
            <w:r>
              <w:rPr>
                <w:szCs w:val="24"/>
              </w:rPr>
              <w:t>Приказом ректора</w:t>
            </w:r>
          </w:p>
          <w:p w14:paraId="3051D07D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  <w:rPr>
                <w:szCs w:val="24"/>
              </w:rPr>
            </w:pPr>
            <w:r>
              <w:rPr>
                <w:szCs w:val="24"/>
              </w:rPr>
              <w:t>№ _____ от ________________</w:t>
            </w:r>
          </w:p>
          <w:p w14:paraId="2B9C83E2" w14:textId="77777777" w:rsidR="00CD376A" w:rsidRDefault="00CD376A" w:rsidP="00F02085">
            <w:pPr>
              <w:widowControl w:val="0"/>
              <w:spacing w:after="0" w:line="240" w:lineRule="auto"/>
              <w:ind w:left="0" w:right="0" w:firstLine="34"/>
              <w:rPr>
                <w:szCs w:val="24"/>
              </w:rPr>
            </w:pPr>
          </w:p>
        </w:tc>
      </w:tr>
      <w:tr w:rsidR="00CD376A" w14:paraId="3381E9CD" w14:textId="77777777">
        <w:tc>
          <w:tcPr>
            <w:tcW w:w="4929" w:type="dxa"/>
            <w:shd w:val="clear" w:color="auto" w:fill="auto"/>
          </w:tcPr>
          <w:p w14:paraId="56EF519C" w14:textId="0162F02B" w:rsidR="00CD376A" w:rsidRDefault="00CD376A" w:rsidP="00F02085">
            <w:pPr>
              <w:spacing w:after="0" w:line="240" w:lineRule="auto"/>
              <w:ind w:left="0" w:right="0" w:firstLine="34"/>
              <w:jc w:val="left"/>
            </w:pPr>
          </w:p>
        </w:tc>
        <w:tc>
          <w:tcPr>
            <w:tcW w:w="4678" w:type="dxa"/>
            <w:shd w:val="clear" w:color="auto" w:fill="auto"/>
          </w:tcPr>
          <w:p w14:paraId="361A9F6B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  <w:rPr>
                <w:szCs w:val="24"/>
              </w:rPr>
            </w:pPr>
            <w:r>
              <w:rPr>
                <w:szCs w:val="24"/>
              </w:rPr>
              <w:t>Ректор университета</w:t>
            </w:r>
          </w:p>
          <w:p w14:paraId="3662AC3B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  <w:rPr>
                <w:szCs w:val="24"/>
              </w:rPr>
            </w:pPr>
            <w:r>
              <w:rPr>
                <w:szCs w:val="24"/>
              </w:rPr>
              <w:t>_______________ Д.Е. Быков</w:t>
            </w:r>
          </w:p>
          <w:p w14:paraId="08580344" w14:textId="77777777" w:rsidR="00CD376A" w:rsidRDefault="00E15A91" w:rsidP="00F02085">
            <w:pPr>
              <w:widowControl w:val="0"/>
              <w:spacing w:after="0" w:line="240" w:lineRule="auto"/>
              <w:ind w:left="0" w:right="0" w:firstLine="34"/>
            </w:pPr>
            <w:r>
              <w:rPr>
                <w:szCs w:val="24"/>
              </w:rPr>
              <w:t>«_____» ____________2024 г.</w:t>
            </w:r>
          </w:p>
        </w:tc>
      </w:tr>
    </w:tbl>
    <w:p w14:paraId="19F31A62" w14:textId="77777777" w:rsidR="00CD376A" w:rsidRDefault="00CD376A" w:rsidP="00F02085">
      <w:pPr>
        <w:spacing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47DFAF" w14:textId="77777777" w:rsidR="00CD376A" w:rsidRDefault="00CD37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5CEFA3" w14:textId="77777777" w:rsidR="00CD376A" w:rsidRDefault="00CD37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62251A" w14:textId="77777777" w:rsidR="00CD376A" w:rsidRDefault="00CD376A">
      <w:pPr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3659B9" w14:textId="77777777" w:rsidR="00CD376A" w:rsidRDefault="00E15A91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ПОЛОЖЕНИЕ</w:t>
      </w:r>
    </w:p>
    <w:p w14:paraId="761CCAAC" w14:textId="61BEA6EA" w:rsidR="00CD376A" w:rsidRDefault="00E15A91">
      <w:pPr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о </w:t>
      </w:r>
      <w:r w:rsidR="00F02085" w:rsidRPr="00A32C56">
        <w:rPr>
          <w:b/>
          <w:bCs/>
          <w:szCs w:val="24"/>
        </w:rPr>
        <w:t>ф</w:t>
      </w:r>
      <w:r w:rsidRPr="00A32C56">
        <w:rPr>
          <w:b/>
          <w:bCs/>
          <w:szCs w:val="24"/>
        </w:rPr>
        <w:t>естивале</w:t>
      </w:r>
      <w:r>
        <w:rPr>
          <w:b/>
          <w:bCs/>
          <w:szCs w:val="24"/>
        </w:rPr>
        <w:t xml:space="preserve"> «Мир в кубе»</w:t>
      </w:r>
    </w:p>
    <w:p w14:paraId="499818BA" w14:textId="77777777" w:rsidR="00CD376A" w:rsidRDefault="00E15A91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p w14:paraId="6AF9754E" w14:textId="77777777" w:rsidR="00CD376A" w:rsidRDefault="00E15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t>номер, дата введения</w:t>
      </w:r>
    </w:p>
    <w:p w14:paraId="7F161417" w14:textId="77777777" w:rsidR="00CD376A" w:rsidRDefault="00CD376A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D9FC8" w14:textId="77777777" w:rsidR="00CD376A" w:rsidRDefault="00CD376A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78502" w14:textId="77777777" w:rsidR="00CD376A" w:rsidRDefault="00CD376A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769743" w14:textId="77777777" w:rsidR="00CD376A" w:rsidRDefault="00CD376A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D95B0A4" w14:textId="77777777" w:rsidR="00CD376A" w:rsidRDefault="00CD376A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67278" w14:textId="77777777" w:rsidR="00CD376A" w:rsidRDefault="00CD376A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25F33" w14:textId="77777777" w:rsidR="00CD376A" w:rsidRDefault="00CD376A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B203E" w14:textId="77777777" w:rsidR="00CD376A" w:rsidRDefault="00CD376A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944134" w14:textId="77777777" w:rsidR="00694252" w:rsidRDefault="00694252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EE6E66" w14:textId="77777777" w:rsidR="00694252" w:rsidRDefault="00694252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E6A5FC" w14:textId="77777777" w:rsidR="00694252" w:rsidRDefault="00694252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02AEA3" w14:textId="77777777" w:rsidR="00694252" w:rsidRDefault="00694252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FCB30E" w14:textId="77777777" w:rsidR="00694252" w:rsidRDefault="00694252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608F9D" w14:textId="77777777" w:rsidR="00CD376A" w:rsidRDefault="00CD376A">
      <w:p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725081" w14:textId="77777777" w:rsidR="00CD376A" w:rsidRDefault="00E15A91">
      <w:pPr>
        <w:tabs>
          <w:tab w:val="left" w:pos="1027"/>
        </w:tabs>
        <w:jc w:val="center"/>
        <w:rPr>
          <w:szCs w:val="24"/>
        </w:rPr>
      </w:pPr>
      <w:r>
        <w:rPr>
          <w:szCs w:val="24"/>
        </w:rPr>
        <w:t>Самара, 2024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5"/>
        <w:gridCol w:w="2967"/>
        <w:gridCol w:w="2583"/>
      </w:tblGrid>
      <w:tr w:rsidR="00CD376A" w14:paraId="4CA83B5E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418746DF" w14:textId="77777777" w:rsidR="00CD376A" w:rsidRDefault="00E15A91">
            <w:pPr>
              <w:pageBreakBefore/>
              <w:widowControl w:val="0"/>
              <w:spacing w:after="0" w:line="240" w:lineRule="auto"/>
              <w:ind w:left="0" w:right="418" w:firstLine="0"/>
              <w:rPr>
                <w:szCs w:val="24"/>
              </w:rPr>
            </w:pPr>
            <w:r w:rsidRPr="00694252">
              <w:rPr>
                <w:szCs w:val="24"/>
              </w:rPr>
              <w:lastRenderedPageBreak/>
              <w:t>РАЗРАБОТАНО: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7DB6A2F6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6296C248" w14:textId="77777777" w:rsidR="00CD376A" w:rsidRDefault="00CD376A">
            <w:pPr>
              <w:widowControl w:val="0"/>
              <w:snapToGrid w:val="0"/>
              <w:spacing w:after="0" w:line="240" w:lineRule="auto"/>
              <w:ind w:left="0" w:right="142" w:firstLine="0"/>
              <w:jc w:val="center"/>
              <w:rPr>
                <w:szCs w:val="24"/>
                <w:u w:val="single"/>
                <w:lang w:eastAsia="ar-SA"/>
              </w:rPr>
            </w:pPr>
          </w:p>
        </w:tc>
      </w:tr>
      <w:tr w:rsidR="00CD376A" w14:paraId="521DF58C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6CFA5E9C" w14:textId="77777777" w:rsidR="00CD376A" w:rsidRDefault="00CD376A">
            <w:pPr>
              <w:widowControl w:val="0"/>
              <w:spacing w:after="0" w:line="240" w:lineRule="auto"/>
              <w:ind w:left="0" w:right="418" w:firstLine="0"/>
              <w:rPr>
                <w:sz w:val="12"/>
                <w:szCs w:val="12"/>
              </w:rPr>
            </w:pPr>
          </w:p>
          <w:p w14:paraId="5C0C823A" w14:textId="77777777" w:rsidR="00CD376A" w:rsidRDefault="00E15A91">
            <w:pPr>
              <w:widowControl w:val="0"/>
              <w:spacing w:after="0" w:line="240" w:lineRule="auto"/>
              <w:ind w:left="0" w:right="418" w:firstLine="0"/>
              <w:rPr>
                <w:szCs w:val="24"/>
              </w:rPr>
            </w:pPr>
            <w:r>
              <w:rPr>
                <w:szCs w:val="24"/>
              </w:rPr>
              <w:t>Директор Центра развития современных компетенций «ДНК им. Семёнова Н.Н.»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66ECD923" w14:textId="77777777" w:rsidR="00CD376A" w:rsidRDefault="00CD376A" w:rsidP="00BD0BA0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u w:val="single"/>
                <w:lang w:eastAsia="ar-SA"/>
              </w:rPr>
            </w:pPr>
          </w:p>
          <w:p w14:paraId="27530D66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</w:t>
            </w:r>
          </w:p>
          <w:p w14:paraId="3835DB4C" w14:textId="77777777" w:rsidR="00CD376A" w:rsidRDefault="00E15A91" w:rsidP="00644C73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(подпись)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052AB2E7" w14:textId="0321EE2F" w:rsidR="00CD376A" w:rsidRDefault="00D4762E">
            <w:pPr>
              <w:widowControl w:val="0"/>
              <w:spacing w:after="0" w:line="240" w:lineRule="auto"/>
              <w:ind w:left="0" w:right="142" w:firstLine="0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М.А. </w:t>
            </w:r>
            <w:r w:rsidR="00E15A91">
              <w:rPr>
                <w:szCs w:val="24"/>
                <w:u w:val="single"/>
                <w:lang w:eastAsia="ar-SA"/>
              </w:rPr>
              <w:t xml:space="preserve">Климанова </w:t>
            </w:r>
          </w:p>
        </w:tc>
      </w:tr>
      <w:tr w:rsidR="00CD376A" w14:paraId="57B347B0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6261ED73" w14:textId="77777777" w:rsidR="00CD376A" w:rsidRDefault="00CD376A">
            <w:pPr>
              <w:tabs>
                <w:tab w:val="left" w:pos="3360"/>
              </w:tabs>
              <w:spacing w:after="0" w:line="240" w:lineRule="auto"/>
              <w:ind w:right="23" w:hanging="11"/>
              <w:jc w:val="left"/>
              <w:rPr>
                <w:sz w:val="12"/>
                <w:szCs w:val="12"/>
              </w:rPr>
            </w:pPr>
          </w:p>
          <w:p w14:paraId="61DF3CB3" w14:textId="77777777" w:rsidR="00CD376A" w:rsidRDefault="00E15A91">
            <w:pPr>
              <w:tabs>
                <w:tab w:val="left" w:pos="3360"/>
              </w:tabs>
              <w:spacing w:after="0" w:line="240" w:lineRule="auto"/>
              <w:ind w:right="23" w:hanging="11"/>
              <w:jc w:val="left"/>
              <w:rPr>
                <w:szCs w:val="24"/>
              </w:rPr>
            </w:pPr>
            <w:r>
              <w:rPr>
                <w:szCs w:val="24"/>
              </w:rPr>
              <w:t>Педагог Центра развития современных компетенций «ДНК им. Семёнова Н.Н.»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4C289CC2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-47"/>
              <w:jc w:val="center"/>
              <w:rPr>
                <w:szCs w:val="24"/>
                <w:u w:val="single"/>
                <w:lang w:eastAsia="ar-SA"/>
              </w:rPr>
            </w:pPr>
          </w:p>
          <w:p w14:paraId="4D12905F" w14:textId="77777777" w:rsidR="00CD376A" w:rsidRDefault="00E15A91" w:rsidP="00BD0BA0">
            <w:pPr>
              <w:widowControl w:val="0"/>
              <w:spacing w:after="0" w:line="240" w:lineRule="auto"/>
              <w:ind w:right="-47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</w:t>
            </w:r>
          </w:p>
          <w:p w14:paraId="5C397ACE" w14:textId="77777777" w:rsidR="00CD376A" w:rsidRDefault="00E15A91" w:rsidP="00644C73">
            <w:pPr>
              <w:widowControl w:val="0"/>
              <w:spacing w:after="0" w:line="240" w:lineRule="auto"/>
              <w:ind w:right="-47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(подпись)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24291910" w14:textId="77777777" w:rsidR="00CD376A" w:rsidRPr="002A656B" w:rsidRDefault="00E15A91">
            <w:pPr>
              <w:tabs>
                <w:tab w:val="left" w:pos="318"/>
              </w:tabs>
              <w:spacing w:after="0" w:line="240" w:lineRule="auto"/>
              <w:ind w:right="41"/>
              <w:jc w:val="center"/>
              <w:rPr>
                <w:szCs w:val="24"/>
                <w:u w:val="single"/>
              </w:rPr>
            </w:pPr>
            <w:r w:rsidRPr="002A656B">
              <w:rPr>
                <w:szCs w:val="24"/>
                <w:u w:val="single"/>
              </w:rPr>
              <w:t xml:space="preserve">Д.В. </w:t>
            </w:r>
            <w:proofErr w:type="spellStart"/>
            <w:r w:rsidRPr="002A656B">
              <w:rPr>
                <w:szCs w:val="24"/>
                <w:u w:val="single"/>
              </w:rPr>
              <w:t>Неснов</w:t>
            </w:r>
            <w:proofErr w:type="spellEnd"/>
          </w:p>
        </w:tc>
      </w:tr>
      <w:tr w:rsidR="00CD376A" w14:paraId="3EFFDC5A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13D212B7" w14:textId="77777777" w:rsidR="00CD376A" w:rsidRDefault="00CD376A">
            <w:pPr>
              <w:tabs>
                <w:tab w:val="left" w:pos="3360"/>
              </w:tabs>
              <w:spacing w:after="0" w:line="240" w:lineRule="auto"/>
              <w:ind w:left="11" w:right="23" w:hanging="11"/>
              <w:jc w:val="left"/>
              <w:rPr>
                <w:sz w:val="12"/>
                <w:szCs w:val="12"/>
              </w:rPr>
            </w:pPr>
          </w:p>
          <w:p w14:paraId="7D24BFE8" w14:textId="77777777" w:rsidR="00CD376A" w:rsidRDefault="00E15A91">
            <w:pPr>
              <w:tabs>
                <w:tab w:val="left" w:pos="3360"/>
              </w:tabs>
              <w:spacing w:after="0" w:line="240" w:lineRule="auto"/>
              <w:ind w:left="11" w:right="23" w:hanging="11"/>
              <w:jc w:val="left"/>
              <w:rPr>
                <w:szCs w:val="24"/>
              </w:rPr>
            </w:pPr>
            <w:r>
              <w:rPr>
                <w:szCs w:val="24"/>
              </w:rPr>
              <w:t>Педагог Центра развития современных компетенций «ДНК им. Семёнова Н.Н.»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05E327CA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left="11" w:right="-47"/>
              <w:jc w:val="center"/>
              <w:rPr>
                <w:szCs w:val="24"/>
                <w:u w:val="single"/>
                <w:lang w:eastAsia="ar-SA"/>
              </w:rPr>
            </w:pPr>
          </w:p>
          <w:p w14:paraId="767A1146" w14:textId="77777777" w:rsidR="00CD376A" w:rsidRDefault="00E15A91" w:rsidP="00BD0BA0">
            <w:pPr>
              <w:widowControl w:val="0"/>
              <w:spacing w:after="0" w:line="240" w:lineRule="auto"/>
              <w:ind w:left="11"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</w:t>
            </w:r>
          </w:p>
          <w:p w14:paraId="43F5A0AB" w14:textId="77777777" w:rsidR="00CD376A" w:rsidRDefault="00E15A91" w:rsidP="00BD0BA0">
            <w:pPr>
              <w:widowControl w:val="0"/>
              <w:snapToGrid w:val="0"/>
              <w:spacing w:after="0" w:line="240" w:lineRule="auto"/>
              <w:ind w:left="11" w:right="0"/>
              <w:jc w:val="center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41218BE0" w14:textId="77777777" w:rsidR="00CD376A" w:rsidRPr="002A656B" w:rsidRDefault="00E15A91">
            <w:pPr>
              <w:tabs>
                <w:tab w:val="left" w:pos="318"/>
              </w:tabs>
              <w:spacing w:after="0" w:line="240" w:lineRule="auto"/>
              <w:ind w:left="11" w:right="41"/>
              <w:jc w:val="center"/>
              <w:rPr>
                <w:szCs w:val="24"/>
                <w:u w:val="single"/>
              </w:rPr>
            </w:pPr>
            <w:r w:rsidRPr="002A656B">
              <w:rPr>
                <w:szCs w:val="24"/>
                <w:u w:val="single"/>
              </w:rPr>
              <w:t>В.С. Пахомов</w:t>
            </w:r>
          </w:p>
        </w:tc>
      </w:tr>
      <w:tr w:rsidR="00CD376A" w14:paraId="2A616625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78B54993" w14:textId="77777777" w:rsidR="00CD376A" w:rsidRDefault="00CD376A">
            <w:pPr>
              <w:tabs>
                <w:tab w:val="left" w:pos="3360"/>
              </w:tabs>
              <w:spacing w:after="0" w:line="240" w:lineRule="auto"/>
              <w:ind w:left="11" w:right="23" w:hanging="11"/>
              <w:jc w:val="left"/>
              <w:rPr>
                <w:sz w:val="12"/>
                <w:szCs w:val="12"/>
              </w:rPr>
            </w:pPr>
          </w:p>
          <w:p w14:paraId="5DD48749" w14:textId="77777777" w:rsidR="00CD376A" w:rsidRDefault="00E15A91">
            <w:pPr>
              <w:tabs>
                <w:tab w:val="left" w:pos="3360"/>
              </w:tabs>
              <w:spacing w:after="0" w:line="240" w:lineRule="auto"/>
              <w:ind w:left="11" w:right="23" w:hanging="11"/>
              <w:jc w:val="left"/>
              <w:rPr>
                <w:szCs w:val="24"/>
              </w:rPr>
            </w:pPr>
            <w:r>
              <w:rPr>
                <w:szCs w:val="24"/>
              </w:rPr>
              <w:t>Педагог Центра развития современных компетенций «ДНК им. Семёнова Н.Н.»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3D56D12A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left="11" w:right="0"/>
              <w:jc w:val="center"/>
              <w:rPr>
                <w:szCs w:val="24"/>
                <w:u w:val="single"/>
                <w:lang w:eastAsia="ar-SA"/>
              </w:rPr>
            </w:pPr>
          </w:p>
          <w:p w14:paraId="46A30356" w14:textId="77777777" w:rsidR="00CD376A" w:rsidRDefault="00E15A91" w:rsidP="00BD0BA0">
            <w:pPr>
              <w:widowControl w:val="0"/>
              <w:spacing w:after="0" w:line="240" w:lineRule="auto"/>
              <w:ind w:left="11"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</w:t>
            </w:r>
          </w:p>
          <w:p w14:paraId="76C3D43A" w14:textId="77777777" w:rsidR="00CD376A" w:rsidRDefault="00E15A91" w:rsidP="00BD0BA0">
            <w:pPr>
              <w:widowControl w:val="0"/>
              <w:snapToGrid w:val="0"/>
              <w:spacing w:after="0" w:line="240" w:lineRule="auto"/>
              <w:ind w:left="11" w:right="0"/>
              <w:jc w:val="center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51B1BB0B" w14:textId="77777777" w:rsidR="00CD376A" w:rsidRPr="00232395" w:rsidRDefault="00E15A91">
            <w:pPr>
              <w:tabs>
                <w:tab w:val="left" w:pos="318"/>
              </w:tabs>
              <w:spacing w:after="0" w:line="240" w:lineRule="auto"/>
              <w:ind w:left="11" w:right="41"/>
              <w:jc w:val="center"/>
              <w:rPr>
                <w:szCs w:val="24"/>
                <w:u w:val="single"/>
              </w:rPr>
            </w:pPr>
            <w:r w:rsidRPr="00232395">
              <w:rPr>
                <w:szCs w:val="24"/>
                <w:u w:val="single"/>
              </w:rPr>
              <w:t xml:space="preserve">Е.В. </w:t>
            </w:r>
            <w:proofErr w:type="spellStart"/>
            <w:r w:rsidRPr="00232395">
              <w:rPr>
                <w:szCs w:val="24"/>
                <w:u w:val="single"/>
              </w:rPr>
              <w:t>Запрометов</w:t>
            </w:r>
            <w:proofErr w:type="spellEnd"/>
          </w:p>
        </w:tc>
      </w:tr>
      <w:tr w:rsidR="00CD376A" w14:paraId="42592E8D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7598686A" w14:textId="77777777" w:rsidR="00CD376A" w:rsidRDefault="00CD376A">
            <w:pPr>
              <w:widowControl w:val="0"/>
              <w:snapToGrid w:val="0"/>
              <w:spacing w:after="0" w:line="240" w:lineRule="auto"/>
              <w:ind w:left="0" w:right="418" w:firstLine="0"/>
              <w:rPr>
                <w:szCs w:val="24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14:paraId="72EA9594" w14:textId="77777777" w:rsidR="00CD376A" w:rsidRDefault="00CD376A" w:rsidP="00BD0BA0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2C793E56" w14:textId="77777777" w:rsidR="00CD376A" w:rsidRDefault="00CD376A">
            <w:pPr>
              <w:widowControl w:val="0"/>
              <w:snapToGrid w:val="0"/>
              <w:spacing w:after="0" w:line="240" w:lineRule="auto"/>
              <w:ind w:left="0" w:right="142" w:firstLine="0"/>
              <w:jc w:val="center"/>
              <w:rPr>
                <w:szCs w:val="24"/>
                <w:lang w:eastAsia="ar-SA"/>
              </w:rPr>
            </w:pPr>
          </w:p>
        </w:tc>
      </w:tr>
      <w:tr w:rsidR="00CD376A" w14:paraId="022DE29D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725BB1BC" w14:textId="77777777" w:rsidR="00CD376A" w:rsidRDefault="00E15A91">
            <w:pPr>
              <w:widowControl w:val="0"/>
              <w:spacing w:after="0" w:line="240" w:lineRule="auto"/>
              <w:ind w:left="0" w:right="418" w:firstLine="0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42BE6352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0" w:firstLine="230"/>
              <w:jc w:val="center"/>
              <w:rPr>
                <w:szCs w:val="24"/>
                <w:u w:val="single"/>
                <w:lang w:eastAsia="ar-SA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1CF51B88" w14:textId="77777777" w:rsidR="00CD376A" w:rsidRDefault="00CD376A">
            <w:pPr>
              <w:widowControl w:val="0"/>
              <w:snapToGrid w:val="0"/>
              <w:spacing w:after="0" w:line="240" w:lineRule="auto"/>
              <w:ind w:left="0" w:right="142" w:firstLine="0"/>
              <w:jc w:val="center"/>
              <w:rPr>
                <w:szCs w:val="24"/>
                <w:u w:val="single"/>
                <w:lang w:eastAsia="ar-SA"/>
              </w:rPr>
            </w:pPr>
          </w:p>
        </w:tc>
      </w:tr>
      <w:tr w:rsidR="00CD376A" w14:paraId="3924D16D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355B48F9" w14:textId="77777777" w:rsidR="00CD376A" w:rsidRDefault="00E15A91">
            <w:pPr>
              <w:widowControl w:val="0"/>
              <w:spacing w:after="0" w:line="240" w:lineRule="auto"/>
              <w:ind w:right="418"/>
              <w:rPr>
                <w:szCs w:val="24"/>
              </w:rPr>
            </w:pPr>
            <w:r>
              <w:rPr>
                <w:szCs w:val="24"/>
              </w:rPr>
              <w:t>Проректор по образовательным проектам и информационной политике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0A0B4B2F" w14:textId="77777777" w:rsidR="00CD376A" w:rsidRDefault="00CD376A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</w:p>
          <w:p w14:paraId="6E500291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________________</w:t>
            </w:r>
            <w:r>
              <w:rPr>
                <w:szCs w:val="24"/>
                <w:lang w:eastAsia="ar-SA"/>
              </w:rPr>
              <w:t>_</w:t>
            </w:r>
          </w:p>
          <w:p w14:paraId="0E7F733C" w14:textId="77777777" w:rsidR="00CD376A" w:rsidRDefault="00E15A91" w:rsidP="00BD0BA0">
            <w:pPr>
              <w:widowControl w:val="0"/>
              <w:spacing w:after="0" w:line="240" w:lineRule="auto"/>
              <w:ind w:right="-47"/>
              <w:jc w:val="center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  <w:p w14:paraId="4A747054" w14:textId="77777777" w:rsidR="00CD376A" w:rsidRDefault="00CD376A" w:rsidP="00BD0BA0">
            <w:pPr>
              <w:widowControl w:val="0"/>
              <w:spacing w:after="0" w:line="240" w:lineRule="auto"/>
              <w:jc w:val="center"/>
              <w:rPr>
                <w:szCs w:val="24"/>
                <w:u w:val="single"/>
                <w:lang w:eastAsia="ar-SA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700634CF" w14:textId="70C2FAF1" w:rsidR="00CD376A" w:rsidRDefault="00D4762E">
            <w:pPr>
              <w:widowControl w:val="0"/>
              <w:spacing w:after="0" w:line="240" w:lineRule="auto"/>
              <w:ind w:right="142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Д.Е. </w:t>
            </w:r>
            <w:r w:rsidR="00E15A91">
              <w:rPr>
                <w:szCs w:val="24"/>
                <w:u w:val="single"/>
                <w:lang w:eastAsia="ar-SA"/>
              </w:rPr>
              <w:t xml:space="preserve">Овчинников </w:t>
            </w:r>
          </w:p>
        </w:tc>
      </w:tr>
      <w:tr w:rsidR="00CD376A" w14:paraId="77EFE3D2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54830F8C" w14:textId="77777777" w:rsidR="00CD376A" w:rsidRDefault="00CD376A">
            <w:pPr>
              <w:widowControl w:val="0"/>
              <w:snapToGrid w:val="0"/>
              <w:spacing w:after="0" w:line="240" w:lineRule="auto"/>
              <w:ind w:right="418"/>
              <w:rPr>
                <w:sz w:val="12"/>
                <w:szCs w:val="12"/>
              </w:rPr>
            </w:pPr>
          </w:p>
          <w:p w14:paraId="42F85C9B" w14:textId="77777777" w:rsidR="00CD376A" w:rsidRDefault="00E15A91">
            <w:pPr>
              <w:widowControl w:val="0"/>
              <w:spacing w:after="0" w:line="240" w:lineRule="auto"/>
              <w:ind w:right="418"/>
              <w:rPr>
                <w:szCs w:val="24"/>
              </w:rPr>
            </w:pPr>
            <w:r>
              <w:rPr>
                <w:szCs w:val="24"/>
              </w:rPr>
              <w:t>И.о. директора Института дополнительного образования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4D056B9E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-47"/>
              <w:jc w:val="center"/>
              <w:rPr>
                <w:szCs w:val="24"/>
                <w:u w:val="single"/>
                <w:lang w:eastAsia="ar-SA"/>
              </w:rPr>
            </w:pPr>
          </w:p>
          <w:p w14:paraId="63FE66E9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</w:t>
            </w:r>
          </w:p>
          <w:p w14:paraId="31BEE2AB" w14:textId="77777777" w:rsidR="00CD376A" w:rsidRDefault="00E15A91" w:rsidP="00644C73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  <w:p w14:paraId="030A94CA" w14:textId="77777777" w:rsidR="00E570F9" w:rsidRDefault="00E570F9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47FAB49E" w14:textId="079BEFF2" w:rsidR="00CD376A" w:rsidRDefault="00D4762E">
            <w:pPr>
              <w:widowControl w:val="0"/>
              <w:spacing w:after="0" w:line="240" w:lineRule="auto"/>
              <w:ind w:right="142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С.А. </w:t>
            </w:r>
            <w:r w:rsidR="00E15A91">
              <w:rPr>
                <w:szCs w:val="24"/>
                <w:u w:val="single"/>
                <w:lang w:eastAsia="ar-SA"/>
              </w:rPr>
              <w:t xml:space="preserve">Ефимова </w:t>
            </w:r>
          </w:p>
        </w:tc>
      </w:tr>
      <w:tr w:rsidR="00CD376A" w14:paraId="41556254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4903D8A3" w14:textId="77777777" w:rsidR="00CD376A" w:rsidRDefault="00E15A91">
            <w:pPr>
              <w:widowControl w:val="0"/>
              <w:spacing w:after="0" w:line="240" w:lineRule="auto"/>
              <w:ind w:right="418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339ACE0A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</w:p>
          <w:p w14:paraId="54DF33E4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________________</w:t>
            </w:r>
            <w:r>
              <w:rPr>
                <w:szCs w:val="24"/>
                <w:lang w:eastAsia="ar-SA"/>
              </w:rPr>
              <w:t>_</w:t>
            </w:r>
          </w:p>
          <w:p w14:paraId="11D69F00" w14:textId="77777777" w:rsidR="00CD376A" w:rsidRDefault="00E15A91" w:rsidP="00BD0BA0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  <w:p w14:paraId="719E8F6D" w14:textId="77777777" w:rsidR="00E570F9" w:rsidRDefault="00E570F9" w:rsidP="00BD0BA0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6AF12CED" w14:textId="6D6155B3" w:rsidR="00CD376A" w:rsidRDefault="00D4762E">
            <w:pPr>
              <w:widowControl w:val="0"/>
              <w:spacing w:after="0" w:line="240" w:lineRule="auto"/>
              <w:ind w:right="142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В.В. </w:t>
            </w:r>
            <w:r w:rsidR="00E15A91">
              <w:rPr>
                <w:szCs w:val="24"/>
                <w:u w:val="single"/>
                <w:lang w:eastAsia="ar-SA"/>
              </w:rPr>
              <w:t xml:space="preserve">Захарова </w:t>
            </w:r>
          </w:p>
        </w:tc>
      </w:tr>
      <w:tr w:rsidR="00CD376A" w14:paraId="46A4E582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03AA0F74" w14:textId="77777777" w:rsidR="00CD376A" w:rsidRDefault="00E15A91">
            <w:pPr>
              <w:widowControl w:val="0"/>
              <w:spacing w:after="0" w:line="240" w:lineRule="auto"/>
              <w:ind w:right="418"/>
              <w:rPr>
                <w:szCs w:val="24"/>
              </w:rPr>
            </w:pPr>
            <w:r>
              <w:rPr>
                <w:szCs w:val="24"/>
              </w:rPr>
              <w:t>Начальник правового управления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2E1F8DF0" w14:textId="77777777" w:rsidR="00CD376A" w:rsidRDefault="00CD376A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</w:p>
          <w:p w14:paraId="0B94FDE4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________________</w:t>
            </w:r>
            <w:r>
              <w:rPr>
                <w:szCs w:val="24"/>
                <w:lang w:eastAsia="ar-SA"/>
              </w:rPr>
              <w:t>_</w:t>
            </w:r>
          </w:p>
          <w:p w14:paraId="6DDCD52A" w14:textId="77777777" w:rsidR="00CD376A" w:rsidRDefault="00E15A91" w:rsidP="00BD0BA0">
            <w:pPr>
              <w:widowControl w:val="0"/>
              <w:spacing w:after="0" w:line="240" w:lineRule="auto"/>
              <w:ind w:right="-47"/>
              <w:jc w:val="center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lang w:eastAsia="ar-SA"/>
              </w:rPr>
              <w:t>(подпись)</w:t>
            </w:r>
          </w:p>
          <w:p w14:paraId="4BEA9515" w14:textId="77777777" w:rsidR="00CD376A" w:rsidRDefault="00CD376A" w:rsidP="00BD0BA0">
            <w:pPr>
              <w:widowControl w:val="0"/>
              <w:spacing w:after="0" w:line="240" w:lineRule="auto"/>
              <w:jc w:val="center"/>
              <w:rPr>
                <w:szCs w:val="24"/>
                <w:u w:val="single"/>
                <w:lang w:eastAsia="ar-SA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14:paraId="016624F8" w14:textId="0C4AF7BF" w:rsidR="00CD376A" w:rsidRDefault="00D4762E">
            <w:pPr>
              <w:widowControl w:val="0"/>
              <w:spacing w:after="0" w:line="240" w:lineRule="auto"/>
              <w:ind w:right="142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А.Н. </w:t>
            </w:r>
            <w:r w:rsidR="00E15A91">
              <w:rPr>
                <w:szCs w:val="24"/>
                <w:u w:val="single"/>
                <w:lang w:eastAsia="ar-SA"/>
              </w:rPr>
              <w:t xml:space="preserve">Иванова </w:t>
            </w:r>
          </w:p>
        </w:tc>
      </w:tr>
      <w:tr w:rsidR="00CD376A" w14:paraId="7D25FDF6" w14:textId="77777777" w:rsidTr="00816080">
        <w:trPr>
          <w:trHeight w:val="20"/>
          <w:jc w:val="center"/>
        </w:trPr>
        <w:tc>
          <w:tcPr>
            <w:tcW w:w="3805" w:type="dxa"/>
            <w:shd w:val="clear" w:color="auto" w:fill="FFFFFF"/>
            <w:vAlign w:val="center"/>
          </w:tcPr>
          <w:p w14:paraId="3F057489" w14:textId="77777777" w:rsidR="00CD376A" w:rsidRDefault="00E15A91">
            <w:pPr>
              <w:widowControl w:val="0"/>
              <w:spacing w:after="0" w:line="240" w:lineRule="auto"/>
              <w:ind w:right="418"/>
              <w:rPr>
                <w:szCs w:val="24"/>
              </w:rPr>
            </w:pPr>
            <w:r>
              <w:rPr>
                <w:szCs w:val="24"/>
              </w:rPr>
              <w:t>Начальник службы менеджмента качества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4F547593" w14:textId="77777777" w:rsidR="00CD376A" w:rsidRDefault="00CD376A" w:rsidP="00BD0BA0">
            <w:pPr>
              <w:widowControl w:val="0"/>
              <w:snapToGrid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</w:p>
          <w:p w14:paraId="762F5F04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_______________</w:t>
            </w:r>
            <w:r>
              <w:rPr>
                <w:szCs w:val="24"/>
                <w:lang w:eastAsia="ar-SA"/>
              </w:rPr>
              <w:t>__</w:t>
            </w:r>
          </w:p>
          <w:p w14:paraId="125D1BC2" w14:textId="77777777" w:rsidR="00CD376A" w:rsidRDefault="00E15A91" w:rsidP="00BD0BA0">
            <w:pPr>
              <w:widowControl w:val="0"/>
              <w:spacing w:after="0" w:line="240" w:lineRule="auto"/>
              <w:ind w:right="0" w:firstLine="230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(подпись)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18FEAC55" w14:textId="1E1CB824" w:rsidR="00CD376A" w:rsidRDefault="00D4762E">
            <w:pPr>
              <w:widowControl w:val="0"/>
              <w:spacing w:after="0" w:line="240" w:lineRule="auto"/>
              <w:ind w:right="142"/>
              <w:jc w:val="center"/>
              <w:rPr>
                <w:szCs w:val="24"/>
              </w:rPr>
            </w:pPr>
            <w:r>
              <w:rPr>
                <w:szCs w:val="24"/>
                <w:u w:val="single"/>
                <w:lang w:eastAsia="ar-SA"/>
              </w:rPr>
              <w:t xml:space="preserve">М.А. </w:t>
            </w:r>
            <w:r w:rsidR="00E15A91">
              <w:rPr>
                <w:szCs w:val="24"/>
                <w:u w:val="single"/>
                <w:lang w:eastAsia="ar-SA"/>
              </w:rPr>
              <w:t xml:space="preserve">Демина </w:t>
            </w:r>
          </w:p>
        </w:tc>
      </w:tr>
    </w:tbl>
    <w:p w14:paraId="358CB257" w14:textId="77777777" w:rsidR="00CD376A" w:rsidRDefault="00CD376A" w:rsidP="00072631">
      <w:pPr>
        <w:spacing w:after="0" w:line="240" w:lineRule="auto"/>
        <w:ind w:right="-1"/>
      </w:pPr>
    </w:p>
    <w:p w14:paraId="71A283B3" w14:textId="6D5B4C9C" w:rsidR="00CD376A" w:rsidRDefault="00E15A91" w:rsidP="00072631">
      <w:pPr>
        <w:spacing w:after="0" w:line="240" w:lineRule="auto"/>
        <w:ind w:right="-1" w:firstLine="699"/>
        <w:rPr>
          <w:rFonts w:eastAsia="Calibri"/>
          <w:szCs w:val="24"/>
        </w:rPr>
      </w:pPr>
      <w:r>
        <w:rPr>
          <w:rFonts w:eastAsia="Calibri"/>
          <w:szCs w:val="24"/>
        </w:rPr>
        <w:t>Положение о фестивал</w:t>
      </w:r>
      <w:r w:rsidR="00072631">
        <w:rPr>
          <w:rFonts w:eastAsia="Calibri"/>
          <w:szCs w:val="24"/>
        </w:rPr>
        <w:t>е</w:t>
      </w:r>
      <w:r>
        <w:rPr>
          <w:rFonts w:eastAsia="Calibri"/>
          <w:szCs w:val="24"/>
        </w:rPr>
        <w:t xml:space="preserve"> «Мир в кубе»» (далее – Положение) принято на заседании методической комиссии «Центра развития современных компетенций «Дом научной коллаборации имени Н.Н. Семёнова»» </w:t>
      </w:r>
      <w:r w:rsidR="00D4762E">
        <w:rPr>
          <w:rFonts w:eastAsia="Calibri"/>
          <w:szCs w:val="24"/>
        </w:rPr>
        <w:t xml:space="preserve">- </w:t>
      </w:r>
      <w:r>
        <w:rPr>
          <w:rFonts w:eastAsia="Calibri"/>
          <w:szCs w:val="24"/>
        </w:rPr>
        <w:t>протокол</w:t>
      </w:r>
      <w:r w:rsidR="00D4762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№ _____ от___________</w:t>
      </w:r>
      <w:r w:rsidR="00F02085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</w:p>
    <w:p w14:paraId="02A370E7" w14:textId="77777777" w:rsidR="00CD376A" w:rsidRDefault="00CD376A">
      <w:pPr>
        <w:spacing w:after="0" w:line="240" w:lineRule="auto"/>
        <w:ind w:left="4" w:right="-6" w:firstLine="716"/>
        <w:rPr>
          <w:rFonts w:eastAsia="Calibri"/>
          <w:szCs w:val="24"/>
        </w:rPr>
      </w:pPr>
    </w:p>
    <w:p w14:paraId="532EFF98" w14:textId="77777777" w:rsidR="00CD376A" w:rsidRDefault="00E15A91">
      <w:pPr>
        <w:spacing w:after="0" w:line="240" w:lineRule="auto"/>
        <w:ind w:left="4" w:right="-6" w:firstLine="716"/>
        <w:rPr>
          <w:rFonts w:eastAsia="Calibri"/>
          <w:szCs w:val="24"/>
        </w:rPr>
      </w:pPr>
      <w:r>
        <w:rPr>
          <w:rFonts w:eastAsia="Calibri"/>
          <w:szCs w:val="24"/>
        </w:rPr>
        <w:t>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Самарского государственного технического университета.</w:t>
      </w:r>
    </w:p>
    <w:p w14:paraId="4D105478" w14:textId="77777777" w:rsidR="00CD376A" w:rsidRDefault="00E15A91">
      <w:pPr>
        <w:spacing w:after="0" w:line="240" w:lineRule="auto"/>
        <w:ind w:right="-6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06855FCE" w14:textId="77777777" w:rsidR="00CD376A" w:rsidRPr="00D4762E" w:rsidRDefault="00E15A91">
      <w:pPr>
        <w:spacing w:after="0" w:line="240" w:lineRule="auto"/>
        <w:ind w:left="0" w:right="-1" w:firstLine="0"/>
        <w:jc w:val="center"/>
        <w:rPr>
          <w:b/>
          <w:szCs w:val="24"/>
        </w:rPr>
      </w:pPr>
      <w:r w:rsidRPr="00D4762E">
        <w:rPr>
          <w:bCs/>
          <w:szCs w:val="24"/>
        </w:rPr>
        <w:lastRenderedPageBreak/>
        <w:t xml:space="preserve">1. </w:t>
      </w:r>
      <w:r w:rsidRPr="00D4762E">
        <w:rPr>
          <w:b/>
          <w:szCs w:val="24"/>
        </w:rPr>
        <w:t xml:space="preserve">Общие положения </w:t>
      </w:r>
    </w:p>
    <w:p w14:paraId="45B91E01" w14:textId="53683DF5" w:rsidR="00CD376A" w:rsidRDefault="00E15A91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 w:rsidRPr="00D45CC6">
        <w:rPr>
          <w:bCs/>
          <w:szCs w:val="24"/>
        </w:rPr>
        <w:t xml:space="preserve">1.1. </w:t>
      </w:r>
      <w:r w:rsidRPr="00D45CC6">
        <w:rPr>
          <w:szCs w:val="24"/>
        </w:rPr>
        <w:t xml:space="preserve">Настоящее положение о </w:t>
      </w:r>
      <w:r w:rsidR="00F02085">
        <w:rPr>
          <w:szCs w:val="24"/>
        </w:rPr>
        <w:t>ф</w:t>
      </w:r>
      <w:r w:rsidRPr="00D45CC6">
        <w:rPr>
          <w:szCs w:val="24"/>
        </w:rPr>
        <w:t>естивал</w:t>
      </w:r>
      <w:r w:rsidR="00072631" w:rsidRPr="00D45CC6">
        <w:rPr>
          <w:szCs w:val="24"/>
        </w:rPr>
        <w:t>е</w:t>
      </w:r>
      <w:r w:rsidRPr="00D45CC6">
        <w:rPr>
          <w:szCs w:val="24"/>
        </w:rPr>
        <w:t xml:space="preserve"> «Мир в кубе» (далее </w:t>
      </w:r>
      <w:r w:rsidR="00F02085">
        <w:rPr>
          <w:szCs w:val="24"/>
        </w:rPr>
        <w:t xml:space="preserve">– </w:t>
      </w:r>
      <w:r w:rsidRPr="00D45CC6">
        <w:rPr>
          <w:szCs w:val="24"/>
        </w:rPr>
        <w:t>Фестиваль</w:t>
      </w:r>
      <w:r w:rsidR="008B77AF" w:rsidRPr="00D45CC6">
        <w:rPr>
          <w:szCs w:val="24"/>
        </w:rPr>
        <w:t>, «Мир в кубе»</w:t>
      </w:r>
      <w:r w:rsidRPr="00D45CC6">
        <w:rPr>
          <w:szCs w:val="24"/>
        </w:rPr>
        <w:t xml:space="preserve">) регламентирует порядок, условия проведения и участия в </w:t>
      </w:r>
      <w:r w:rsidR="00695112" w:rsidRPr="00D45CC6">
        <w:rPr>
          <w:szCs w:val="24"/>
        </w:rPr>
        <w:t>Ф</w:t>
      </w:r>
      <w:r w:rsidRPr="00D45CC6">
        <w:rPr>
          <w:szCs w:val="24"/>
        </w:rPr>
        <w:t xml:space="preserve">естивале. </w:t>
      </w:r>
    </w:p>
    <w:p w14:paraId="133A1A59" w14:textId="25326521" w:rsidR="00D4762E" w:rsidRPr="00D45CC6" w:rsidRDefault="00D4762E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bCs/>
          <w:szCs w:val="24"/>
        </w:rPr>
      </w:pPr>
      <w:r>
        <w:rPr>
          <w:szCs w:val="24"/>
        </w:rPr>
        <w:t xml:space="preserve">1.2. </w:t>
      </w:r>
      <w:r w:rsidRPr="00D4762E">
        <w:rPr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от 27 июля 2006 г. № 152-ФЗ «О персональных данных», нормативными правовыми актами Российской Федерации, регулирующими вопросы в сфере образования, уставом федерального государственного бюджетного образовательного учреждения высшего образования «Самарский государственный технический университет» (далее – СамГТУ, Университет), другими федеральными и локальными нормативными актами СамГТУ.</w:t>
      </w:r>
    </w:p>
    <w:p w14:paraId="69C0E0BB" w14:textId="6D287090" w:rsidR="00CD376A" w:rsidRDefault="00E15A91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 w:rsidRPr="00D45CC6">
        <w:rPr>
          <w:bCs/>
          <w:szCs w:val="24"/>
        </w:rPr>
        <w:t>1.</w:t>
      </w:r>
      <w:r w:rsidR="00D4762E">
        <w:rPr>
          <w:bCs/>
          <w:szCs w:val="24"/>
        </w:rPr>
        <w:t>3</w:t>
      </w:r>
      <w:r w:rsidRPr="00D45CC6">
        <w:rPr>
          <w:bCs/>
          <w:szCs w:val="24"/>
        </w:rPr>
        <w:t>.</w:t>
      </w:r>
      <w:r w:rsidRPr="00D45CC6">
        <w:rPr>
          <w:szCs w:val="24"/>
        </w:rPr>
        <w:t xml:space="preserve"> Организатором Фестиваля является Ц</w:t>
      </w:r>
      <w:r w:rsidRPr="00D45CC6">
        <w:rPr>
          <w:rFonts w:eastAsia="Calibri"/>
          <w:szCs w:val="24"/>
          <w:lang w:eastAsia="ru-RU"/>
        </w:rPr>
        <w:t xml:space="preserve">ентр развития современных компетенций «Дом научной коллаборации им. Н.Н. Семёнова» Института дополнительного образования </w:t>
      </w:r>
      <w:r w:rsidRPr="00D45CC6">
        <w:rPr>
          <w:rFonts w:eastAsia="Calibri"/>
          <w:szCs w:val="24"/>
          <w:lang w:eastAsia="ar-SA"/>
        </w:rPr>
        <w:t xml:space="preserve">федерального государственного бюджетного образовательного учреждения высшего образования «Самарский государственный технический университет» (далее </w:t>
      </w:r>
      <w:r w:rsidR="00F02085">
        <w:rPr>
          <w:rFonts w:eastAsia="Calibri"/>
          <w:szCs w:val="24"/>
          <w:lang w:eastAsia="ar-SA"/>
        </w:rPr>
        <w:t xml:space="preserve">– соответственно </w:t>
      </w:r>
      <w:r w:rsidRPr="00D45CC6">
        <w:rPr>
          <w:rFonts w:eastAsia="Calibri"/>
          <w:szCs w:val="24"/>
          <w:lang w:eastAsia="ar-SA"/>
        </w:rPr>
        <w:t>ЦРСК</w:t>
      </w:r>
      <w:r w:rsidR="00F02085">
        <w:rPr>
          <w:rFonts w:eastAsia="Calibri"/>
          <w:szCs w:val="24"/>
          <w:lang w:eastAsia="ar-SA"/>
        </w:rPr>
        <w:t xml:space="preserve"> ИДО</w:t>
      </w:r>
      <w:r w:rsidR="00572E43">
        <w:rPr>
          <w:rFonts w:eastAsia="Calibri"/>
          <w:szCs w:val="24"/>
          <w:lang w:eastAsia="ar-SA"/>
        </w:rPr>
        <w:t xml:space="preserve"> </w:t>
      </w:r>
      <w:r w:rsidR="00F02085">
        <w:rPr>
          <w:rFonts w:eastAsia="Calibri"/>
          <w:szCs w:val="24"/>
          <w:lang w:eastAsia="ar-SA"/>
        </w:rPr>
        <w:t>СамГТУ</w:t>
      </w:r>
      <w:r w:rsidRPr="00D45CC6">
        <w:rPr>
          <w:rFonts w:eastAsia="Calibri"/>
          <w:szCs w:val="24"/>
          <w:lang w:eastAsia="ar-SA"/>
        </w:rPr>
        <w:t>)</w:t>
      </w:r>
      <w:r w:rsidRPr="00D45CC6">
        <w:rPr>
          <w:szCs w:val="24"/>
        </w:rPr>
        <w:t>.</w:t>
      </w:r>
    </w:p>
    <w:p w14:paraId="277A5401" w14:textId="0F734697" w:rsidR="00CD376A" w:rsidRDefault="00E15A91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 w:rsidRPr="00D45CC6">
        <w:rPr>
          <w:bCs/>
          <w:szCs w:val="24"/>
        </w:rPr>
        <w:t>1.</w:t>
      </w:r>
      <w:r w:rsidR="00D4762E">
        <w:rPr>
          <w:bCs/>
          <w:szCs w:val="24"/>
        </w:rPr>
        <w:t>4</w:t>
      </w:r>
      <w:r w:rsidRPr="00D45CC6">
        <w:rPr>
          <w:bCs/>
          <w:szCs w:val="24"/>
        </w:rPr>
        <w:t>.</w:t>
      </w:r>
      <w:r w:rsidRPr="00D45CC6">
        <w:rPr>
          <w:szCs w:val="24"/>
        </w:rPr>
        <w:t xml:space="preserve"> Сроки проведения</w:t>
      </w:r>
      <w:r w:rsidR="00695112" w:rsidRPr="00D45CC6">
        <w:rPr>
          <w:szCs w:val="24"/>
        </w:rPr>
        <w:t xml:space="preserve">, </w:t>
      </w:r>
      <w:r w:rsidR="00104CC2" w:rsidRPr="00D45CC6">
        <w:rPr>
          <w:szCs w:val="24"/>
        </w:rPr>
        <w:t xml:space="preserve">программа, </w:t>
      </w:r>
      <w:r w:rsidR="00695112" w:rsidRPr="00D45CC6">
        <w:rPr>
          <w:szCs w:val="24"/>
        </w:rPr>
        <w:t>место проведения</w:t>
      </w:r>
      <w:r w:rsidRPr="00D45CC6">
        <w:rPr>
          <w:szCs w:val="24"/>
        </w:rPr>
        <w:t xml:space="preserve"> Фестиваля, состав оргкомитета и жюри Фестиваля утверждаются приказом курирующего проректора.</w:t>
      </w:r>
    </w:p>
    <w:p w14:paraId="1AF57DB0" w14:textId="644C687D" w:rsidR="008B77AF" w:rsidRPr="00D45CC6" w:rsidRDefault="00824559" w:rsidP="004E280A">
      <w:pPr>
        <w:ind w:right="-1" w:firstLine="680"/>
        <w:rPr>
          <w:szCs w:val="24"/>
        </w:rPr>
      </w:pPr>
      <w:r>
        <w:rPr>
          <w:bCs/>
          <w:szCs w:val="24"/>
        </w:rPr>
        <w:t>1</w:t>
      </w:r>
      <w:r w:rsidRPr="00D45CC6">
        <w:rPr>
          <w:bCs/>
          <w:szCs w:val="24"/>
        </w:rPr>
        <w:t>.</w:t>
      </w:r>
      <w:r>
        <w:rPr>
          <w:bCs/>
          <w:szCs w:val="24"/>
        </w:rPr>
        <w:t>5</w:t>
      </w:r>
      <w:r w:rsidRPr="00D45CC6">
        <w:rPr>
          <w:bCs/>
          <w:szCs w:val="24"/>
        </w:rPr>
        <w:t>.</w:t>
      </w:r>
      <w:r w:rsidR="004E280A">
        <w:rPr>
          <w:bCs/>
          <w:szCs w:val="24"/>
        </w:rPr>
        <w:t xml:space="preserve"> </w:t>
      </w:r>
      <w:r w:rsidR="008B77AF" w:rsidRPr="00D45CC6">
        <w:rPr>
          <w:szCs w:val="24"/>
        </w:rPr>
        <w:t xml:space="preserve">В рамках Фестиваля предусмотрено </w:t>
      </w:r>
      <w:r w:rsidR="008B77AF" w:rsidRPr="00E31714">
        <w:rPr>
          <w:szCs w:val="24"/>
        </w:rPr>
        <w:t xml:space="preserve">проведение следующих </w:t>
      </w:r>
      <w:r w:rsidR="00D4762E" w:rsidRPr="00E31714">
        <w:rPr>
          <w:szCs w:val="24"/>
        </w:rPr>
        <w:t>конкурсов</w:t>
      </w:r>
      <w:r w:rsidR="008B77AF" w:rsidRPr="00E31714">
        <w:rPr>
          <w:szCs w:val="24"/>
        </w:rPr>
        <w:t>:</w:t>
      </w:r>
      <w:r w:rsidR="008B77AF" w:rsidRPr="00D45CC6">
        <w:rPr>
          <w:szCs w:val="24"/>
        </w:rPr>
        <w:t xml:space="preserve"> </w:t>
      </w:r>
    </w:p>
    <w:p w14:paraId="56E37BD0" w14:textId="5FBC43F5" w:rsidR="008B77AF" w:rsidRPr="00D45CC6" w:rsidRDefault="008B77AF" w:rsidP="008B77AF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 xml:space="preserve">конкурс </w:t>
      </w:r>
      <w:r w:rsidR="00E31714">
        <w:rPr>
          <w:rFonts w:ascii="Arial" w:eastAsia="Arial" w:hAnsi="Arial" w:cs="Arial"/>
          <w:color w:val="000000"/>
          <w:lang w:eastAsia="zh-CN"/>
        </w:rPr>
        <w:t xml:space="preserve">технических проектов </w:t>
      </w:r>
      <w:r w:rsidRPr="00D45CC6">
        <w:rPr>
          <w:rFonts w:ascii="Arial" w:eastAsia="Arial" w:hAnsi="Arial" w:cs="Arial"/>
          <w:color w:val="000000"/>
          <w:lang w:eastAsia="zh-CN"/>
        </w:rPr>
        <w:t xml:space="preserve">«3D-моделирование – это просто» </w:t>
      </w:r>
      <w:r w:rsidR="00BF5D9F" w:rsidRPr="00D45CC6">
        <w:rPr>
          <w:rFonts w:ascii="Arial" w:eastAsia="Arial" w:hAnsi="Arial" w:cs="Arial"/>
          <w:color w:val="000000"/>
          <w:lang w:eastAsia="zh-CN"/>
        </w:rPr>
        <w:t>(</w:t>
      </w:r>
      <w:r w:rsidRPr="00D45CC6">
        <w:rPr>
          <w:rFonts w:ascii="Arial" w:eastAsia="Arial" w:hAnsi="Arial" w:cs="Arial"/>
          <w:color w:val="000000"/>
          <w:lang w:eastAsia="zh-CN"/>
        </w:rPr>
        <w:t>Приложение</w:t>
      </w:r>
      <w:r w:rsidR="00BF5D9F" w:rsidRPr="00D45CC6">
        <w:rPr>
          <w:rFonts w:ascii="Arial" w:eastAsia="Arial" w:hAnsi="Arial" w:cs="Arial"/>
          <w:color w:val="000000"/>
          <w:lang w:eastAsia="zh-CN"/>
        </w:rPr>
        <w:t xml:space="preserve"> </w:t>
      </w:r>
      <w:r w:rsidRPr="00D45CC6">
        <w:rPr>
          <w:rFonts w:ascii="Arial" w:eastAsia="Arial" w:hAnsi="Arial" w:cs="Arial"/>
          <w:color w:val="000000"/>
          <w:lang w:eastAsia="zh-CN"/>
        </w:rPr>
        <w:t>1</w:t>
      </w:r>
      <w:r w:rsidR="00BF5D9F" w:rsidRPr="00D45CC6">
        <w:rPr>
          <w:rFonts w:ascii="Arial" w:eastAsia="Arial" w:hAnsi="Arial" w:cs="Arial"/>
          <w:color w:val="000000"/>
          <w:lang w:eastAsia="zh-CN"/>
        </w:rPr>
        <w:t>)</w:t>
      </w:r>
      <w:r w:rsidRPr="00D45CC6">
        <w:rPr>
          <w:rFonts w:ascii="Arial" w:eastAsia="Arial" w:hAnsi="Arial" w:cs="Arial"/>
          <w:color w:val="000000"/>
          <w:lang w:eastAsia="zh-CN"/>
        </w:rPr>
        <w:t>;</w:t>
      </w:r>
    </w:p>
    <w:p w14:paraId="7011C136" w14:textId="77777777" w:rsidR="008B77AF" w:rsidRPr="00D45CC6" w:rsidRDefault="008B77AF" w:rsidP="008B77AF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 xml:space="preserve">конкурс творческих проектов «Искусство трехмерной графики» </w:t>
      </w:r>
      <w:r w:rsidR="00BF5D9F" w:rsidRPr="00D45CC6">
        <w:rPr>
          <w:rFonts w:ascii="Arial" w:eastAsia="Arial" w:hAnsi="Arial" w:cs="Arial"/>
          <w:color w:val="000000"/>
          <w:lang w:eastAsia="zh-CN"/>
        </w:rPr>
        <w:t>(</w:t>
      </w:r>
      <w:r w:rsidRPr="00D45CC6">
        <w:rPr>
          <w:rFonts w:ascii="Arial" w:eastAsia="Arial" w:hAnsi="Arial" w:cs="Arial"/>
          <w:color w:val="000000"/>
          <w:lang w:eastAsia="zh-CN"/>
        </w:rPr>
        <w:t>Приложение</w:t>
      </w:r>
      <w:r w:rsidR="00BF5D9F" w:rsidRPr="00D45CC6">
        <w:rPr>
          <w:rFonts w:ascii="Arial" w:eastAsia="Arial" w:hAnsi="Arial" w:cs="Arial"/>
          <w:color w:val="000000"/>
          <w:lang w:eastAsia="zh-CN"/>
        </w:rPr>
        <w:t xml:space="preserve"> </w:t>
      </w:r>
      <w:r w:rsidRPr="00D45CC6">
        <w:rPr>
          <w:rFonts w:ascii="Arial" w:eastAsia="Arial" w:hAnsi="Arial" w:cs="Arial"/>
          <w:color w:val="000000"/>
          <w:lang w:eastAsia="zh-CN"/>
        </w:rPr>
        <w:t>2</w:t>
      </w:r>
      <w:r w:rsidR="00BF5D9F" w:rsidRPr="00D45CC6">
        <w:rPr>
          <w:rFonts w:ascii="Arial" w:eastAsia="Arial" w:hAnsi="Arial" w:cs="Arial"/>
          <w:color w:val="000000"/>
          <w:lang w:eastAsia="zh-CN"/>
        </w:rPr>
        <w:t>)</w:t>
      </w:r>
      <w:r w:rsidRPr="00D45CC6">
        <w:rPr>
          <w:rFonts w:ascii="Arial" w:eastAsia="Arial" w:hAnsi="Arial" w:cs="Arial"/>
          <w:color w:val="000000"/>
          <w:lang w:eastAsia="zh-CN"/>
        </w:rPr>
        <w:t>;</w:t>
      </w:r>
    </w:p>
    <w:p w14:paraId="742E2EF9" w14:textId="77777777" w:rsidR="008B77AF" w:rsidRPr="00D45CC6" w:rsidRDefault="008B77AF" w:rsidP="008B77AF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 xml:space="preserve">конкурс творческих проектов «Искусство трехмерной анимации» </w:t>
      </w:r>
      <w:r w:rsidR="00BF5D9F" w:rsidRPr="00D45CC6">
        <w:rPr>
          <w:rFonts w:ascii="Arial" w:eastAsia="Arial" w:hAnsi="Arial" w:cs="Arial"/>
          <w:color w:val="000000"/>
          <w:lang w:eastAsia="zh-CN"/>
        </w:rPr>
        <w:t xml:space="preserve">(Приложение </w:t>
      </w:r>
      <w:r w:rsidRPr="00D45CC6">
        <w:rPr>
          <w:rFonts w:ascii="Arial" w:eastAsia="Arial" w:hAnsi="Arial" w:cs="Arial"/>
          <w:color w:val="000000"/>
          <w:lang w:eastAsia="zh-CN"/>
        </w:rPr>
        <w:t>3</w:t>
      </w:r>
      <w:r w:rsidR="00BF5D9F" w:rsidRPr="00D45CC6">
        <w:rPr>
          <w:rFonts w:ascii="Arial" w:eastAsia="Arial" w:hAnsi="Arial" w:cs="Arial"/>
          <w:color w:val="000000"/>
          <w:lang w:eastAsia="zh-CN"/>
        </w:rPr>
        <w:t>)</w:t>
      </w:r>
      <w:r w:rsidRPr="00D45CC6">
        <w:rPr>
          <w:rFonts w:ascii="Arial" w:eastAsia="Arial" w:hAnsi="Arial" w:cs="Arial"/>
          <w:color w:val="000000"/>
          <w:lang w:eastAsia="zh-CN"/>
        </w:rPr>
        <w:t>;</w:t>
      </w:r>
    </w:p>
    <w:p w14:paraId="2ACCF820" w14:textId="0D7039DA" w:rsidR="008B77AF" w:rsidRPr="00D45CC6" w:rsidRDefault="00E31714" w:rsidP="008B77AF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t>соревнования по</w:t>
      </w:r>
      <w:r w:rsidR="008B77AF" w:rsidRPr="00D45CC6">
        <w:rPr>
          <w:rFonts w:ascii="Arial" w:eastAsia="Arial" w:hAnsi="Arial" w:cs="Arial"/>
          <w:color w:val="000000"/>
          <w:lang w:eastAsia="zh-CN"/>
        </w:rPr>
        <w:t xml:space="preserve"> 3D-моделировани</w:t>
      </w:r>
      <w:r>
        <w:rPr>
          <w:rFonts w:ascii="Arial" w:eastAsia="Arial" w:hAnsi="Arial" w:cs="Arial"/>
          <w:color w:val="000000"/>
          <w:lang w:eastAsia="zh-CN"/>
        </w:rPr>
        <w:t>ю</w:t>
      </w:r>
      <w:r w:rsidR="008B77AF" w:rsidRPr="00D45CC6">
        <w:rPr>
          <w:rFonts w:ascii="Arial" w:eastAsia="Arial" w:hAnsi="Arial" w:cs="Arial"/>
          <w:color w:val="000000"/>
          <w:lang w:eastAsia="zh-CN"/>
        </w:rPr>
        <w:t xml:space="preserve"> </w:t>
      </w:r>
      <w:r w:rsidR="00BF5D9F" w:rsidRPr="00D45CC6">
        <w:rPr>
          <w:rFonts w:ascii="Arial" w:eastAsia="Arial" w:hAnsi="Arial" w:cs="Arial"/>
          <w:color w:val="000000"/>
          <w:lang w:eastAsia="zh-CN"/>
        </w:rPr>
        <w:t>(</w:t>
      </w:r>
      <w:r w:rsidR="008B77AF" w:rsidRPr="00D45CC6">
        <w:rPr>
          <w:rFonts w:ascii="Arial" w:eastAsia="Arial" w:hAnsi="Arial" w:cs="Arial"/>
          <w:color w:val="000000"/>
          <w:lang w:eastAsia="zh-CN"/>
        </w:rPr>
        <w:t>Приложением</w:t>
      </w:r>
      <w:r w:rsidR="00BF5D9F" w:rsidRPr="00D45CC6">
        <w:rPr>
          <w:rFonts w:ascii="Arial" w:eastAsia="Arial" w:hAnsi="Arial" w:cs="Arial"/>
          <w:color w:val="000000"/>
          <w:lang w:eastAsia="zh-CN"/>
        </w:rPr>
        <w:t xml:space="preserve"> </w:t>
      </w:r>
      <w:r w:rsidR="008B77AF" w:rsidRPr="00D45CC6">
        <w:rPr>
          <w:rFonts w:ascii="Arial" w:eastAsia="Arial" w:hAnsi="Arial" w:cs="Arial"/>
          <w:color w:val="000000"/>
          <w:lang w:eastAsia="zh-CN"/>
        </w:rPr>
        <w:t>4</w:t>
      </w:r>
      <w:r w:rsidR="00BF5D9F" w:rsidRPr="00D45CC6">
        <w:rPr>
          <w:rFonts w:ascii="Arial" w:eastAsia="Arial" w:hAnsi="Arial" w:cs="Arial"/>
          <w:color w:val="000000"/>
          <w:lang w:eastAsia="zh-CN"/>
        </w:rPr>
        <w:t>)</w:t>
      </w:r>
      <w:r w:rsidR="008B77AF" w:rsidRPr="00D45CC6">
        <w:rPr>
          <w:rFonts w:ascii="Arial" w:eastAsia="Arial" w:hAnsi="Arial" w:cs="Arial"/>
          <w:color w:val="000000"/>
          <w:lang w:eastAsia="zh-CN"/>
        </w:rPr>
        <w:t>.</w:t>
      </w:r>
    </w:p>
    <w:p w14:paraId="4120A5CE" w14:textId="67C68D5A" w:rsidR="004E280A" w:rsidRDefault="00E15A91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 w:rsidRPr="00D45CC6">
        <w:rPr>
          <w:bCs/>
          <w:szCs w:val="24"/>
        </w:rPr>
        <w:t>1.</w:t>
      </w:r>
      <w:r w:rsidR="004E280A">
        <w:rPr>
          <w:bCs/>
          <w:szCs w:val="24"/>
        </w:rPr>
        <w:t>6</w:t>
      </w:r>
      <w:r w:rsidRPr="00D45CC6">
        <w:rPr>
          <w:bCs/>
          <w:szCs w:val="24"/>
        </w:rPr>
        <w:t>.</w:t>
      </w:r>
      <w:r w:rsidRPr="00D45CC6">
        <w:rPr>
          <w:szCs w:val="24"/>
        </w:rPr>
        <w:t xml:space="preserve"> </w:t>
      </w:r>
      <w:r w:rsidR="004E280A" w:rsidRPr="004E280A">
        <w:rPr>
          <w:szCs w:val="24"/>
        </w:rPr>
        <w:t>Каждый конкурс Фестиваля является самостоятельным и независимым от других конкурсов.</w:t>
      </w:r>
    </w:p>
    <w:p w14:paraId="5B0F907E" w14:textId="77777777" w:rsidR="004E280A" w:rsidRDefault="004E280A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>
        <w:rPr>
          <w:szCs w:val="24"/>
        </w:rPr>
        <w:t xml:space="preserve">1.7. </w:t>
      </w:r>
      <w:r w:rsidRPr="004E280A">
        <w:rPr>
          <w:szCs w:val="24"/>
        </w:rPr>
        <w:t xml:space="preserve">От одного участника подаётся одна заявка на один конкурс Фестиваля. </w:t>
      </w:r>
    </w:p>
    <w:p w14:paraId="1457AC3C" w14:textId="0D2E72C2" w:rsidR="00CD376A" w:rsidRPr="00D45CC6" w:rsidRDefault="004E280A">
      <w:pPr>
        <w:pStyle w:val="aa"/>
        <w:tabs>
          <w:tab w:val="left" w:pos="1276"/>
        </w:tabs>
        <w:spacing w:after="0" w:line="240" w:lineRule="auto"/>
        <w:ind w:left="0" w:right="-1" w:firstLine="709"/>
        <w:rPr>
          <w:szCs w:val="24"/>
        </w:rPr>
      </w:pPr>
      <w:r>
        <w:rPr>
          <w:szCs w:val="24"/>
        </w:rPr>
        <w:t xml:space="preserve">1.8. </w:t>
      </w:r>
      <w:r w:rsidR="00E15A91" w:rsidRPr="00D45CC6">
        <w:rPr>
          <w:szCs w:val="24"/>
        </w:rPr>
        <w:t>Участие в Фестивал</w:t>
      </w:r>
      <w:r w:rsidR="00104CC2" w:rsidRPr="00D45CC6">
        <w:rPr>
          <w:szCs w:val="24"/>
        </w:rPr>
        <w:t>е</w:t>
      </w:r>
      <w:r w:rsidR="00D4762E">
        <w:rPr>
          <w:szCs w:val="24"/>
        </w:rPr>
        <w:t xml:space="preserve"> добровольное и</w:t>
      </w:r>
      <w:r w:rsidR="00E15A91" w:rsidRPr="00D45CC6">
        <w:rPr>
          <w:szCs w:val="24"/>
        </w:rPr>
        <w:t xml:space="preserve"> бесплатное.</w:t>
      </w:r>
    </w:p>
    <w:p w14:paraId="02772DA7" w14:textId="77777777" w:rsidR="00695112" w:rsidRDefault="00695112">
      <w:pPr>
        <w:pStyle w:val="aa"/>
        <w:tabs>
          <w:tab w:val="left" w:pos="1276"/>
        </w:tabs>
        <w:spacing w:after="0" w:line="240" w:lineRule="auto"/>
        <w:ind w:left="0" w:right="-1" w:firstLine="0"/>
        <w:jc w:val="center"/>
        <w:rPr>
          <w:b/>
          <w:bCs/>
          <w:szCs w:val="24"/>
        </w:rPr>
      </w:pPr>
    </w:p>
    <w:p w14:paraId="311F0775" w14:textId="77777777" w:rsidR="00CD376A" w:rsidRDefault="00E15A91">
      <w:pPr>
        <w:pStyle w:val="aa"/>
        <w:tabs>
          <w:tab w:val="left" w:pos="1276"/>
        </w:tabs>
        <w:spacing w:after="0" w:line="240" w:lineRule="auto"/>
        <w:ind w:left="0" w:right="-1" w:firstLine="0"/>
        <w:jc w:val="center"/>
        <w:rPr>
          <w:rFonts w:eastAsia="Times New Roman"/>
          <w:b/>
          <w:bCs/>
          <w:szCs w:val="24"/>
        </w:rPr>
      </w:pPr>
      <w:r>
        <w:rPr>
          <w:b/>
          <w:bCs/>
          <w:szCs w:val="24"/>
        </w:rPr>
        <w:t>2. Цель и задачи Фестиваля</w:t>
      </w:r>
    </w:p>
    <w:p w14:paraId="0E6DD84B" w14:textId="40166C2E" w:rsidR="00CD376A" w:rsidRPr="00D45CC6" w:rsidRDefault="00E15A91">
      <w:pPr>
        <w:pStyle w:val="aa"/>
        <w:spacing w:after="0" w:line="240" w:lineRule="auto"/>
        <w:ind w:left="0" w:right="0" w:firstLine="737"/>
        <w:rPr>
          <w:szCs w:val="24"/>
        </w:rPr>
      </w:pPr>
      <w:r w:rsidRPr="00D45CC6">
        <w:rPr>
          <w:rFonts w:eastAsia="Times New Roman"/>
          <w:bCs/>
          <w:szCs w:val="24"/>
        </w:rPr>
        <w:t xml:space="preserve">2.1. </w:t>
      </w:r>
      <w:r w:rsidRPr="00D45CC6">
        <w:rPr>
          <w:szCs w:val="24"/>
        </w:rPr>
        <w:t>Цель Фестиваля</w:t>
      </w:r>
      <w:r w:rsidR="00796ABE">
        <w:rPr>
          <w:szCs w:val="24"/>
        </w:rPr>
        <w:t xml:space="preserve"> – </w:t>
      </w:r>
      <w:r w:rsidRPr="00D45CC6">
        <w:rPr>
          <w:szCs w:val="24"/>
        </w:rPr>
        <w:t xml:space="preserve">поддержка инициативы обучающихся в получении знаний </w:t>
      </w:r>
      <w:r w:rsidR="008A6AC4">
        <w:rPr>
          <w:szCs w:val="24"/>
        </w:rPr>
        <w:t xml:space="preserve">и умений </w:t>
      </w:r>
      <w:r w:rsidRPr="00D45CC6">
        <w:rPr>
          <w:szCs w:val="24"/>
        </w:rPr>
        <w:t>в области 3D-моделирования и инженерной компьютерной графики.</w:t>
      </w:r>
    </w:p>
    <w:p w14:paraId="270F75FC" w14:textId="77777777" w:rsidR="00CD376A" w:rsidRPr="00D45CC6" w:rsidRDefault="00E15A91">
      <w:pPr>
        <w:pStyle w:val="aa"/>
        <w:spacing w:after="0" w:line="240" w:lineRule="auto"/>
        <w:ind w:left="0" w:right="0" w:firstLine="737"/>
        <w:rPr>
          <w:szCs w:val="24"/>
        </w:rPr>
      </w:pPr>
      <w:r w:rsidRPr="00D45CC6">
        <w:rPr>
          <w:bCs/>
          <w:szCs w:val="24"/>
        </w:rPr>
        <w:t xml:space="preserve">2.2. </w:t>
      </w:r>
      <w:r w:rsidRPr="00D45CC6">
        <w:rPr>
          <w:szCs w:val="24"/>
        </w:rPr>
        <w:t>Задачи Фестиваля:</w:t>
      </w:r>
    </w:p>
    <w:p w14:paraId="172E1BFE" w14:textId="77777777" w:rsidR="00CD376A" w:rsidRPr="00D45CC6" w:rsidRDefault="00E15A91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>популяризация технологий 3D-моделирования по созданию моделей;</w:t>
      </w:r>
    </w:p>
    <w:p w14:paraId="5EF491C6" w14:textId="0482AE11" w:rsidR="00CD376A" w:rsidRPr="00D45CC6" w:rsidRDefault="00E15A91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>развитие навыков 3D-моделирования и рендеринга</w:t>
      </w:r>
      <w:r w:rsidR="008A6AC4">
        <w:rPr>
          <w:rFonts w:ascii="Arial" w:eastAsia="Arial" w:hAnsi="Arial" w:cs="Arial"/>
          <w:color w:val="000000"/>
          <w:lang w:eastAsia="zh-CN"/>
        </w:rPr>
        <w:t xml:space="preserve"> у обучающихся</w:t>
      </w:r>
      <w:r w:rsidRPr="00D45CC6">
        <w:rPr>
          <w:rFonts w:ascii="Arial" w:eastAsia="Arial" w:hAnsi="Arial" w:cs="Arial"/>
          <w:color w:val="000000"/>
          <w:lang w:eastAsia="zh-CN"/>
        </w:rPr>
        <w:t>;</w:t>
      </w:r>
    </w:p>
    <w:p w14:paraId="6789431A" w14:textId="6F5E3D78" w:rsidR="00CD376A" w:rsidRPr="00796ABE" w:rsidRDefault="00E15A91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strike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 xml:space="preserve">профориентация </w:t>
      </w:r>
      <w:r w:rsidR="008A6AC4">
        <w:rPr>
          <w:rFonts w:ascii="Arial" w:eastAsia="Arial" w:hAnsi="Arial" w:cs="Arial"/>
          <w:color w:val="000000"/>
          <w:lang w:eastAsia="zh-CN"/>
        </w:rPr>
        <w:t>обучающихся</w:t>
      </w:r>
      <w:r w:rsidRPr="00796ABE">
        <w:rPr>
          <w:rFonts w:ascii="Arial" w:eastAsia="Arial" w:hAnsi="Arial" w:cs="Arial"/>
          <w:strike/>
          <w:color w:val="000000"/>
          <w:lang w:eastAsia="zh-CN"/>
        </w:rPr>
        <w:t>;</w:t>
      </w:r>
    </w:p>
    <w:p w14:paraId="17E0250C" w14:textId="7468017C" w:rsidR="00CD376A" w:rsidRPr="008A6AC4" w:rsidRDefault="00E15A91">
      <w:pPr>
        <w:pStyle w:val="Style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eastAsia="zh-CN"/>
        </w:rPr>
      </w:pPr>
      <w:r w:rsidRPr="00D45CC6">
        <w:rPr>
          <w:rFonts w:ascii="Arial" w:eastAsia="Arial" w:hAnsi="Arial" w:cs="Arial"/>
          <w:color w:val="000000"/>
          <w:lang w:eastAsia="zh-CN"/>
        </w:rPr>
        <w:t>выявление и поддержка талантлив</w:t>
      </w:r>
      <w:r w:rsidR="008A6AC4">
        <w:rPr>
          <w:rFonts w:ascii="Arial" w:eastAsia="Arial" w:hAnsi="Arial" w:cs="Arial"/>
          <w:color w:val="000000"/>
          <w:lang w:eastAsia="zh-CN"/>
        </w:rPr>
        <w:t>ых</w:t>
      </w:r>
      <w:r w:rsidRPr="00D45CC6">
        <w:rPr>
          <w:rFonts w:ascii="Arial" w:eastAsia="Arial" w:hAnsi="Arial" w:cs="Arial"/>
          <w:color w:val="000000"/>
          <w:lang w:eastAsia="zh-CN"/>
        </w:rPr>
        <w:t xml:space="preserve"> </w:t>
      </w:r>
      <w:r w:rsidR="008A6AC4" w:rsidRPr="008A6AC4">
        <w:rPr>
          <w:rFonts w:ascii="Arial" w:eastAsia="Arial" w:hAnsi="Arial" w:cs="Arial"/>
          <w:color w:val="000000"/>
          <w:lang w:eastAsia="zh-CN"/>
        </w:rPr>
        <w:t>обучающихся</w:t>
      </w:r>
      <w:r w:rsidRPr="008A6AC4">
        <w:rPr>
          <w:rFonts w:ascii="Arial" w:eastAsia="Arial" w:hAnsi="Arial" w:cs="Arial"/>
          <w:color w:val="000000"/>
          <w:lang w:eastAsia="zh-CN"/>
        </w:rPr>
        <w:t>.</w:t>
      </w:r>
    </w:p>
    <w:p w14:paraId="0CFA06B8" w14:textId="77777777" w:rsidR="00695112" w:rsidRDefault="00695112">
      <w:pPr>
        <w:pStyle w:val="aa"/>
        <w:spacing w:after="0"/>
        <w:ind w:left="0" w:right="0" w:firstLine="709"/>
        <w:rPr>
          <w:szCs w:val="24"/>
        </w:rPr>
      </w:pPr>
    </w:p>
    <w:p w14:paraId="3C009743" w14:textId="1FD3B440" w:rsidR="00E31714" w:rsidRPr="007A6356" w:rsidRDefault="00E31714" w:rsidP="00E31714">
      <w:pPr>
        <w:pStyle w:val="11"/>
        <w:tabs>
          <w:tab w:val="left" w:pos="1276"/>
        </w:tabs>
        <w:spacing w:after="0"/>
        <w:ind w:left="0" w:right="0"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824559">
        <w:rPr>
          <w:b/>
          <w:bCs/>
          <w:szCs w:val="24"/>
        </w:rPr>
        <w:t>Организация проведения</w:t>
      </w:r>
      <w:r w:rsidRPr="00E3171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Фестиваля</w:t>
      </w:r>
    </w:p>
    <w:p w14:paraId="7DB7BB34" w14:textId="7804B7FA" w:rsidR="00E31714" w:rsidRPr="00D45CC6" w:rsidRDefault="00E31714" w:rsidP="00E31714">
      <w:pPr>
        <w:tabs>
          <w:tab w:val="left" w:pos="1134"/>
          <w:tab w:val="left" w:pos="9498"/>
          <w:tab w:val="left" w:pos="9638"/>
        </w:tabs>
        <w:ind w:right="-1" w:firstLine="709"/>
        <w:rPr>
          <w:bCs/>
          <w:szCs w:val="24"/>
        </w:rPr>
      </w:pPr>
      <w:r>
        <w:rPr>
          <w:bCs/>
          <w:szCs w:val="24"/>
        </w:rPr>
        <w:t>3</w:t>
      </w:r>
      <w:r w:rsidRPr="00D45CC6">
        <w:rPr>
          <w:bCs/>
          <w:szCs w:val="24"/>
        </w:rPr>
        <w:t xml:space="preserve">.1. </w:t>
      </w:r>
      <w:r w:rsidRPr="00D45CC6">
        <w:rPr>
          <w:szCs w:val="24"/>
        </w:rPr>
        <w:t>Руководство подготовкой и проведением Фестиваля осуществляет Оргкомитет</w:t>
      </w:r>
      <w:r>
        <w:rPr>
          <w:szCs w:val="24"/>
        </w:rPr>
        <w:t>.</w:t>
      </w:r>
      <w:r w:rsidRPr="00D45CC6">
        <w:rPr>
          <w:szCs w:val="24"/>
        </w:rPr>
        <w:t xml:space="preserve">  </w:t>
      </w:r>
    </w:p>
    <w:p w14:paraId="0C95C03E" w14:textId="671B0518" w:rsidR="00E31714" w:rsidRPr="00D45CC6" w:rsidRDefault="00E31714" w:rsidP="00E31714">
      <w:pPr>
        <w:tabs>
          <w:tab w:val="left" w:pos="1134"/>
          <w:tab w:val="left" w:pos="9498"/>
          <w:tab w:val="left" w:pos="9638"/>
        </w:tabs>
        <w:ind w:right="-1" w:firstLine="709"/>
        <w:rPr>
          <w:szCs w:val="24"/>
        </w:rPr>
      </w:pPr>
      <w:r>
        <w:rPr>
          <w:bCs/>
          <w:szCs w:val="24"/>
        </w:rPr>
        <w:t>3</w:t>
      </w:r>
      <w:r w:rsidRPr="00D45CC6">
        <w:rPr>
          <w:bCs/>
          <w:szCs w:val="24"/>
        </w:rPr>
        <w:t>.2.</w:t>
      </w:r>
      <w:r w:rsidRPr="00D45CC6">
        <w:rPr>
          <w:szCs w:val="24"/>
        </w:rPr>
        <w:t xml:space="preserve"> Оргкомитет Фестиваля:</w:t>
      </w:r>
    </w:p>
    <w:p w14:paraId="67FCB1DC" w14:textId="77777777" w:rsidR="00E31714" w:rsidRPr="00D45CC6" w:rsidRDefault="00E31714" w:rsidP="00E31714">
      <w:pPr>
        <w:tabs>
          <w:tab w:val="left" w:pos="1134"/>
          <w:tab w:val="left" w:pos="9498"/>
          <w:tab w:val="left" w:pos="9638"/>
        </w:tabs>
        <w:ind w:right="-1" w:firstLine="709"/>
        <w:rPr>
          <w:szCs w:val="24"/>
        </w:rPr>
      </w:pPr>
      <w:r w:rsidRPr="00D45CC6">
        <w:rPr>
          <w:szCs w:val="24"/>
        </w:rPr>
        <w:t>– формирует состав жюри конкурсов Фестиваля;</w:t>
      </w:r>
    </w:p>
    <w:p w14:paraId="64402C9F" w14:textId="77777777" w:rsidR="00E31714" w:rsidRPr="00D45CC6" w:rsidRDefault="00E31714" w:rsidP="00E31714">
      <w:pPr>
        <w:tabs>
          <w:tab w:val="left" w:pos="9498"/>
          <w:tab w:val="left" w:pos="9638"/>
        </w:tabs>
        <w:ind w:firstLine="737"/>
        <w:rPr>
          <w:szCs w:val="24"/>
        </w:rPr>
      </w:pPr>
      <w:r w:rsidRPr="00D45CC6">
        <w:rPr>
          <w:szCs w:val="24"/>
        </w:rPr>
        <w:t>– осуществляет информирование о Фестивале;</w:t>
      </w:r>
    </w:p>
    <w:p w14:paraId="0CFCB897" w14:textId="77777777" w:rsidR="00E31714" w:rsidRPr="00D45CC6" w:rsidRDefault="00E31714" w:rsidP="00E31714">
      <w:pPr>
        <w:tabs>
          <w:tab w:val="left" w:pos="9498"/>
          <w:tab w:val="left" w:pos="9638"/>
        </w:tabs>
        <w:ind w:firstLine="737"/>
        <w:rPr>
          <w:szCs w:val="24"/>
        </w:rPr>
      </w:pPr>
      <w:r w:rsidRPr="00D45CC6">
        <w:rPr>
          <w:szCs w:val="24"/>
        </w:rPr>
        <w:t>– осуществляет обработку заявок участников конкурсов Фестиваля;</w:t>
      </w:r>
    </w:p>
    <w:p w14:paraId="564230C0" w14:textId="77777777" w:rsidR="00E31714" w:rsidRPr="00D45CC6" w:rsidRDefault="00E31714" w:rsidP="00E31714">
      <w:pPr>
        <w:tabs>
          <w:tab w:val="left" w:pos="9498"/>
          <w:tab w:val="left" w:pos="9638"/>
        </w:tabs>
        <w:ind w:right="-1" w:firstLine="737"/>
        <w:rPr>
          <w:szCs w:val="24"/>
        </w:rPr>
      </w:pPr>
      <w:r w:rsidRPr="00D45CC6">
        <w:rPr>
          <w:szCs w:val="24"/>
        </w:rPr>
        <w:lastRenderedPageBreak/>
        <w:t>– обеспечивает подготовку материально-технических и организационно-методических ресурсов для проведения Фестиваля;</w:t>
      </w:r>
    </w:p>
    <w:p w14:paraId="445522EC" w14:textId="77777777" w:rsidR="00E31714" w:rsidRPr="00D45CC6" w:rsidRDefault="00E31714" w:rsidP="00E31714">
      <w:pPr>
        <w:tabs>
          <w:tab w:val="left" w:pos="9498"/>
          <w:tab w:val="left" w:pos="9638"/>
        </w:tabs>
        <w:ind w:right="-1" w:firstLine="737"/>
        <w:rPr>
          <w:bCs/>
          <w:szCs w:val="24"/>
        </w:rPr>
      </w:pPr>
      <w:r w:rsidRPr="00D45CC6">
        <w:rPr>
          <w:szCs w:val="24"/>
        </w:rPr>
        <w:t>– осуществляет оформление наградной продукции и отчетной документации по итогам</w:t>
      </w:r>
      <w:r>
        <w:rPr>
          <w:szCs w:val="24"/>
        </w:rPr>
        <w:t xml:space="preserve"> Фестиваля</w:t>
      </w:r>
      <w:r w:rsidRPr="00D45CC6">
        <w:rPr>
          <w:szCs w:val="24"/>
        </w:rPr>
        <w:t>.</w:t>
      </w:r>
    </w:p>
    <w:p w14:paraId="1129842A" w14:textId="078D0179" w:rsidR="00E31714" w:rsidRPr="00D45CC6" w:rsidRDefault="00E31714" w:rsidP="00E31714">
      <w:pPr>
        <w:tabs>
          <w:tab w:val="left" w:pos="9498"/>
          <w:tab w:val="left" w:pos="9638"/>
        </w:tabs>
        <w:ind w:firstLine="737"/>
        <w:rPr>
          <w:szCs w:val="24"/>
        </w:rPr>
      </w:pPr>
      <w:r>
        <w:rPr>
          <w:bCs/>
          <w:szCs w:val="24"/>
        </w:rPr>
        <w:t>3</w:t>
      </w:r>
      <w:r w:rsidRPr="00D45CC6">
        <w:rPr>
          <w:bCs/>
          <w:szCs w:val="24"/>
        </w:rPr>
        <w:t>.3.</w:t>
      </w:r>
      <w:r w:rsidRPr="00D45CC6">
        <w:rPr>
          <w:szCs w:val="24"/>
        </w:rPr>
        <w:t xml:space="preserve"> Жюри:</w:t>
      </w:r>
    </w:p>
    <w:p w14:paraId="00BFFD3A" w14:textId="77777777" w:rsidR="00E31714" w:rsidRDefault="00E31714" w:rsidP="00E31714">
      <w:pPr>
        <w:tabs>
          <w:tab w:val="left" w:pos="9498"/>
          <w:tab w:val="left" w:pos="9638"/>
        </w:tabs>
        <w:ind w:firstLine="737"/>
        <w:rPr>
          <w:szCs w:val="24"/>
        </w:rPr>
      </w:pPr>
      <w:r w:rsidRPr="007A6356">
        <w:rPr>
          <w:szCs w:val="24"/>
        </w:rPr>
        <w:t>– определяет победител</w:t>
      </w:r>
      <w:r>
        <w:rPr>
          <w:szCs w:val="24"/>
        </w:rPr>
        <w:t>я (-</w:t>
      </w:r>
      <w:r w:rsidRPr="007A6356">
        <w:rPr>
          <w:szCs w:val="24"/>
        </w:rPr>
        <w:t>ей</w:t>
      </w:r>
      <w:r>
        <w:rPr>
          <w:szCs w:val="24"/>
        </w:rPr>
        <w:t>)</w:t>
      </w:r>
      <w:r w:rsidRPr="007A6356">
        <w:rPr>
          <w:szCs w:val="24"/>
        </w:rPr>
        <w:t xml:space="preserve"> и призеров </w:t>
      </w:r>
      <w:r>
        <w:rPr>
          <w:szCs w:val="24"/>
        </w:rPr>
        <w:t>конкурсов Фестиваля</w:t>
      </w:r>
      <w:r w:rsidRPr="007A6356">
        <w:rPr>
          <w:szCs w:val="24"/>
        </w:rPr>
        <w:t>;</w:t>
      </w:r>
    </w:p>
    <w:p w14:paraId="606255DD" w14:textId="77777777" w:rsidR="00E31714" w:rsidRPr="007A6356" w:rsidRDefault="00E31714" w:rsidP="00E31714">
      <w:pPr>
        <w:tabs>
          <w:tab w:val="left" w:pos="9498"/>
          <w:tab w:val="left" w:pos="9638"/>
        </w:tabs>
        <w:ind w:firstLine="737"/>
        <w:rPr>
          <w:szCs w:val="24"/>
        </w:rPr>
      </w:pPr>
      <w:r>
        <w:rPr>
          <w:szCs w:val="24"/>
        </w:rPr>
        <w:t>– совместно с представителями Оргкомитета проводит награждение победителя (-ей) и призёров конкурсов Фестиваля.</w:t>
      </w:r>
    </w:p>
    <w:p w14:paraId="24E338A3" w14:textId="77777777" w:rsidR="00E31714" w:rsidRDefault="00E31714" w:rsidP="00695112">
      <w:pPr>
        <w:pStyle w:val="aa"/>
        <w:tabs>
          <w:tab w:val="left" w:pos="1276"/>
        </w:tabs>
        <w:spacing w:after="0" w:line="240" w:lineRule="auto"/>
        <w:ind w:left="0" w:right="-1" w:firstLine="0"/>
        <w:jc w:val="center"/>
        <w:rPr>
          <w:b/>
          <w:bCs/>
          <w:szCs w:val="24"/>
        </w:rPr>
      </w:pPr>
    </w:p>
    <w:p w14:paraId="6EE06DA6" w14:textId="7A1A1E23" w:rsidR="00695112" w:rsidRDefault="00E31714" w:rsidP="00695112">
      <w:pPr>
        <w:pStyle w:val="aa"/>
        <w:tabs>
          <w:tab w:val="left" w:pos="1276"/>
        </w:tabs>
        <w:spacing w:after="0" w:line="240" w:lineRule="auto"/>
        <w:ind w:left="0" w:right="-1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695112">
        <w:rPr>
          <w:b/>
          <w:bCs/>
          <w:szCs w:val="24"/>
        </w:rPr>
        <w:t xml:space="preserve">. </w:t>
      </w:r>
      <w:r w:rsidRPr="00E31714">
        <w:rPr>
          <w:b/>
          <w:bCs/>
          <w:szCs w:val="24"/>
        </w:rPr>
        <w:t>Условия участия</w:t>
      </w:r>
    </w:p>
    <w:p w14:paraId="32DB6AF9" w14:textId="2EBA7C66" w:rsidR="00695112" w:rsidRPr="00D45CC6" w:rsidRDefault="00E31714" w:rsidP="00695112">
      <w:pPr>
        <w:ind w:right="-1" w:firstLine="599"/>
        <w:rPr>
          <w:szCs w:val="24"/>
        </w:rPr>
      </w:pPr>
      <w:r>
        <w:rPr>
          <w:bCs/>
          <w:szCs w:val="24"/>
        </w:rPr>
        <w:t>4</w:t>
      </w:r>
      <w:r w:rsidR="00695112" w:rsidRPr="00D45CC6">
        <w:rPr>
          <w:bCs/>
          <w:szCs w:val="24"/>
        </w:rPr>
        <w:t>.1.</w:t>
      </w:r>
      <w:r w:rsidR="00695112" w:rsidRPr="00D45CC6">
        <w:rPr>
          <w:szCs w:val="24"/>
        </w:rPr>
        <w:t xml:space="preserve"> В </w:t>
      </w:r>
      <w:r w:rsidR="008B77AF" w:rsidRPr="00D45CC6">
        <w:rPr>
          <w:szCs w:val="24"/>
        </w:rPr>
        <w:t xml:space="preserve">конкурсах </w:t>
      </w:r>
      <w:r w:rsidR="00673175" w:rsidRPr="00D45CC6">
        <w:rPr>
          <w:szCs w:val="24"/>
        </w:rPr>
        <w:t>Фестивал</w:t>
      </w:r>
      <w:r w:rsidR="008B77AF" w:rsidRPr="00D45CC6">
        <w:rPr>
          <w:szCs w:val="24"/>
        </w:rPr>
        <w:t>я</w:t>
      </w:r>
      <w:r w:rsidR="00695112" w:rsidRPr="00D45CC6">
        <w:rPr>
          <w:szCs w:val="24"/>
        </w:rPr>
        <w:t xml:space="preserve"> могут принимать участие обучающиеся</w:t>
      </w:r>
      <w:r w:rsidR="00796ABE">
        <w:rPr>
          <w:szCs w:val="24"/>
        </w:rPr>
        <w:t>,</w:t>
      </w:r>
      <w:r w:rsidR="00796ABE" w:rsidRPr="00796ABE">
        <w:t xml:space="preserve"> </w:t>
      </w:r>
      <w:r w:rsidR="00796ABE" w:rsidRPr="00796ABE">
        <w:rPr>
          <w:szCs w:val="24"/>
        </w:rPr>
        <w:t>в том числе дети с ограниченными возможностями здоровья</w:t>
      </w:r>
      <w:r w:rsidR="00796ABE">
        <w:rPr>
          <w:szCs w:val="24"/>
        </w:rPr>
        <w:t xml:space="preserve">, </w:t>
      </w:r>
      <w:r w:rsidR="00695112" w:rsidRPr="00D45CC6">
        <w:rPr>
          <w:szCs w:val="24"/>
        </w:rPr>
        <w:t>общеобразовательных организаций и организаций, осуществляющих обучение независимо от ведомственной принадлежности</w:t>
      </w:r>
      <w:r w:rsidR="00796ABE">
        <w:rPr>
          <w:szCs w:val="24"/>
        </w:rPr>
        <w:t>.</w:t>
      </w:r>
      <w:r w:rsidR="00695112" w:rsidRPr="00D45CC6">
        <w:rPr>
          <w:szCs w:val="24"/>
        </w:rPr>
        <w:t xml:space="preserve"> </w:t>
      </w:r>
    </w:p>
    <w:p w14:paraId="26A39B10" w14:textId="00431D35" w:rsidR="00695112" w:rsidRDefault="00E31714" w:rsidP="00695112">
      <w:pPr>
        <w:pStyle w:val="11"/>
        <w:tabs>
          <w:tab w:val="left" w:pos="1276"/>
        </w:tabs>
        <w:spacing w:after="0"/>
        <w:ind w:left="10" w:right="0" w:firstLine="599"/>
        <w:rPr>
          <w:szCs w:val="24"/>
        </w:rPr>
      </w:pPr>
      <w:r>
        <w:rPr>
          <w:bCs/>
          <w:szCs w:val="24"/>
        </w:rPr>
        <w:t>4</w:t>
      </w:r>
      <w:r w:rsidR="00695112" w:rsidRPr="00D45CC6">
        <w:rPr>
          <w:bCs/>
          <w:szCs w:val="24"/>
        </w:rPr>
        <w:t>.2.</w:t>
      </w:r>
      <w:r w:rsidR="00695112" w:rsidRPr="00D45CC6">
        <w:rPr>
          <w:szCs w:val="24"/>
        </w:rPr>
        <w:t xml:space="preserve"> </w:t>
      </w:r>
      <w:r w:rsidR="008B77AF" w:rsidRPr="00D45CC6">
        <w:rPr>
          <w:szCs w:val="24"/>
        </w:rPr>
        <w:t>Конкурсы Ф</w:t>
      </w:r>
      <w:r w:rsidR="00695112" w:rsidRPr="00D45CC6">
        <w:rPr>
          <w:szCs w:val="24"/>
        </w:rPr>
        <w:t>естивал</w:t>
      </w:r>
      <w:r w:rsidR="008B77AF" w:rsidRPr="00D45CC6">
        <w:rPr>
          <w:szCs w:val="24"/>
        </w:rPr>
        <w:t>я</w:t>
      </w:r>
      <w:r w:rsidR="00695112" w:rsidRPr="00D45CC6">
        <w:rPr>
          <w:szCs w:val="24"/>
        </w:rPr>
        <w:t xml:space="preserve"> проводится по </w:t>
      </w:r>
      <w:bookmarkStart w:id="0" w:name="_Hlk156317686"/>
      <w:r w:rsidR="00695112" w:rsidRPr="00D45CC6">
        <w:rPr>
          <w:szCs w:val="24"/>
        </w:rPr>
        <w:t>возрастным группам:</w:t>
      </w:r>
    </w:p>
    <w:p w14:paraId="6D808F06" w14:textId="05217139" w:rsidR="00695112" w:rsidRDefault="00796ABE" w:rsidP="00695112">
      <w:pPr>
        <w:pStyle w:val="11"/>
        <w:tabs>
          <w:tab w:val="left" w:pos="1276"/>
        </w:tabs>
        <w:spacing w:after="0"/>
        <w:ind w:left="10" w:right="0" w:firstLine="599"/>
        <w:rPr>
          <w:szCs w:val="24"/>
        </w:rPr>
      </w:pPr>
      <w:r>
        <w:rPr>
          <w:szCs w:val="24"/>
        </w:rPr>
        <w:t xml:space="preserve">– </w:t>
      </w:r>
      <w:r w:rsidR="00695112" w:rsidRPr="00D45CC6">
        <w:rPr>
          <w:szCs w:val="24"/>
        </w:rPr>
        <w:t>первая возрастная группа – 12-15 лет;</w:t>
      </w:r>
    </w:p>
    <w:p w14:paraId="77FBCDB1" w14:textId="1827FA99" w:rsidR="00695112" w:rsidRPr="00D45CC6" w:rsidRDefault="00796ABE" w:rsidP="00695112">
      <w:pPr>
        <w:pStyle w:val="11"/>
        <w:tabs>
          <w:tab w:val="left" w:pos="1276"/>
        </w:tabs>
        <w:spacing w:after="0"/>
        <w:ind w:left="10" w:right="0" w:firstLine="599"/>
        <w:rPr>
          <w:szCs w:val="24"/>
        </w:rPr>
      </w:pPr>
      <w:r>
        <w:rPr>
          <w:szCs w:val="24"/>
        </w:rPr>
        <w:t xml:space="preserve">– </w:t>
      </w:r>
      <w:r w:rsidR="00695112" w:rsidRPr="00D45CC6">
        <w:rPr>
          <w:szCs w:val="24"/>
        </w:rPr>
        <w:t>вторая возрастная группа – 16-18 лет.</w:t>
      </w:r>
    </w:p>
    <w:bookmarkEnd w:id="0"/>
    <w:p w14:paraId="120EEA87" w14:textId="77777777" w:rsidR="00695112" w:rsidRDefault="00695112" w:rsidP="00695112">
      <w:pPr>
        <w:pStyle w:val="aa"/>
        <w:tabs>
          <w:tab w:val="left" w:pos="1276"/>
        </w:tabs>
        <w:spacing w:after="0" w:line="240" w:lineRule="auto"/>
        <w:ind w:left="0" w:right="-1" w:firstLine="0"/>
        <w:rPr>
          <w:b/>
          <w:bCs/>
          <w:szCs w:val="24"/>
        </w:rPr>
      </w:pPr>
    </w:p>
    <w:p w14:paraId="6E88C967" w14:textId="696FF231" w:rsidR="009D3BDB" w:rsidRDefault="00824559" w:rsidP="009D3BDB">
      <w:pPr>
        <w:ind w:right="-1"/>
        <w:jc w:val="center"/>
        <w:rPr>
          <w:b/>
          <w:bCs/>
          <w:szCs w:val="24"/>
        </w:rPr>
      </w:pPr>
      <w:r>
        <w:rPr>
          <w:b/>
          <w:szCs w:val="24"/>
        </w:rPr>
        <w:t>5</w:t>
      </w:r>
      <w:r w:rsidR="009D3BDB" w:rsidRPr="00A62A6E">
        <w:rPr>
          <w:b/>
          <w:szCs w:val="24"/>
        </w:rPr>
        <w:t>. Подведение итогов и награждение победителей</w:t>
      </w:r>
    </w:p>
    <w:p w14:paraId="10A360D8" w14:textId="1DE1B201" w:rsidR="009D3BDB" w:rsidRPr="00A37CF1" w:rsidRDefault="00824559" w:rsidP="009D3BDB">
      <w:pPr>
        <w:tabs>
          <w:tab w:val="left" w:pos="0"/>
        </w:tabs>
        <w:ind w:right="-1" w:firstLine="709"/>
        <w:rPr>
          <w:bCs/>
          <w:szCs w:val="24"/>
        </w:rPr>
      </w:pPr>
      <w:r>
        <w:rPr>
          <w:bCs/>
          <w:szCs w:val="24"/>
        </w:rPr>
        <w:t>5</w:t>
      </w:r>
      <w:r w:rsidR="009D3BDB" w:rsidRPr="00A37CF1">
        <w:rPr>
          <w:bCs/>
          <w:szCs w:val="24"/>
        </w:rPr>
        <w:t xml:space="preserve">.1. </w:t>
      </w:r>
      <w:r w:rsidR="009D3BDB" w:rsidRPr="00A37CF1">
        <w:rPr>
          <w:szCs w:val="24"/>
        </w:rPr>
        <w:t xml:space="preserve">Подведение итогов </w:t>
      </w:r>
      <w:r w:rsidR="008B77AF" w:rsidRPr="00894214">
        <w:rPr>
          <w:szCs w:val="24"/>
        </w:rPr>
        <w:t xml:space="preserve">конкурсов </w:t>
      </w:r>
      <w:r w:rsidR="00104CC2" w:rsidRPr="00894214">
        <w:rPr>
          <w:szCs w:val="24"/>
        </w:rPr>
        <w:t>Фестиваля</w:t>
      </w:r>
      <w:r w:rsidR="009D3BDB" w:rsidRPr="00A37CF1">
        <w:rPr>
          <w:szCs w:val="24"/>
        </w:rPr>
        <w:t xml:space="preserve"> проводится сразу по </w:t>
      </w:r>
      <w:r w:rsidR="008B77AF" w:rsidRPr="00A37CF1">
        <w:rPr>
          <w:szCs w:val="24"/>
        </w:rPr>
        <w:t>их</w:t>
      </w:r>
      <w:r w:rsidR="009D3BDB" w:rsidRPr="00A37CF1">
        <w:rPr>
          <w:szCs w:val="24"/>
        </w:rPr>
        <w:t xml:space="preserve"> окончани</w:t>
      </w:r>
      <w:r w:rsidR="00264F4A">
        <w:rPr>
          <w:szCs w:val="24"/>
        </w:rPr>
        <w:t>и</w:t>
      </w:r>
      <w:r w:rsidR="009D3BDB" w:rsidRPr="00A37CF1">
        <w:rPr>
          <w:szCs w:val="24"/>
        </w:rPr>
        <w:t xml:space="preserve">. Решения жюри оформляются протоколом и не подлежат пересмотру. </w:t>
      </w:r>
    </w:p>
    <w:p w14:paraId="66C6EBA6" w14:textId="08F51F55" w:rsidR="009D3BDB" w:rsidRDefault="00824559" w:rsidP="009D3BDB">
      <w:pPr>
        <w:tabs>
          <w:tab w:val="left" w:pos="1134"/>
        </w:tabs>
        <w:ind w:right="-1" w:firstLine="709"/>
        <w:rPr>
          <w:szCs w:val="24"/>
        </w:rPr>
      </w:pPr>
      <w:r>
        <w:rPr>
          <w:bCs/>
          <w:szCs w:val="24"/>
        </w:rPr>
        <w:t>5</w:t>
      </w:r>
      <w:r w:rsidR="009D3BDB" w:rsidRPr="00A37CF1">
        <w:rPr>
          <w:bCs/>
          <w:szCs w:val="24"/>
        </w:rPr>
        <w:t>.2.</w:t>
      </w:r>
      <w:r w:rsidR="00E31714">
        <w:rPr>
          <w:bCs/>
          <w:szCs w:val="24"/>
        </w:rPr>
        <w:t xml:space="preserve"> </w:t>
      </w:r>
      <w:r w:rsidR="009D3BDB" w:rsidRPr="008A6AC4">
        <w:rPr>
          <w:szCs w:val="24"/>
        </w:rPr>
        <w:t>Победител</w:t>
      </w:r>
      <w:r w:rsidR="00894214" w:rsidRPr="008A6AC4">
        <w:rPr>
          <w:szCs w:val="24"/>
        </w:rPr>
        <w:t xml:space="preserve">ем </w:t>
      </w:r>
      <w:r>
        <w:rPr>
          <w:szCs w:val="24"/>
        </w:rPr>
        <w:t xml:space="preserve">каждого </w:t>
      </w:r>
      <w:r w:rsidR="00894214" w:rsidRPr="008A6AC4">
        <w:rPr>
          <w:szCs w:val="24"/>
        </w:rPr>
        <w:t>конкурса</w:t>
      </w:r>
      <w:r>
        <w:rPr>
          <w:szCs w:val="24"/>
        </w:rPr>
        <w:t xml:space="preserve"> Фестиваля</w:t>
      </w:r>
      <w:r w:rsidR="009D3BDB" w:rsidRPr="008A6AC4">
        <w:rPr>
          <w:szCs w:val="24"/>
        </w:rPr>
        <w:t xml:space="preserve"> призна</w:t>
      </w:r>
      <w:r w:rsidR="00894214" w:rsidRPr="008A6AC4">
        <w:rPr>
          <w:szCs w:val="24"/>
        </w:rPr>
        <w:t>е</w:t>
      </w:r>
      <w:r w:rsidR="009D3BDB" w:rsidRPr="008A6AC4">
        <w:rPr>
          <w:szCs w:val="24"/>
        </w:rPr>
        <w:t>тся участник, занявши</w:t>
      </w:r>
      <w:r w:rsidR="00264F4A">
        <w:rPr>
          <w:szCs w:val="24"/>
        </w:rPr>
        <w:t>й</w:t>
      </w:r>
      <w:r w:rsidR="009D3BDB" w:rsidRPr="008A6AC4">
        <w:rPr>
          <w:szCs w:val="24"/>
        </w:rPr>
        <w:t xml:space="preserve"> первое место. Призёрами признаются участники, занявшие </w:t>
      </w:r>
      <w:r w:rsidR="00264F4A">
        <w:rPr>
          <w:szCs w:val="24"/>
        </w:rPr>
        <w:t xml:space="preserve">соответственно </w:t>
      </w:r>
      <w:r w:rsidR="009D3BDB" w:rsidRPr="008A6AC4">
        <w:rPr>
          <w:szCs w:val="24"/>
        </w:rPr>
        <w:t>втор</w:t>
      </w:r>
      <w:r w:rsidR="00264F4A">
        <w:rPr>
          <w:szCs w:val="24"/>
        </w:rPr>
        <w:t>ое</w:t>
      </w:r>
      <w:r w:rsidR="009D3BDB" w:rsidRPr="008A6AC4">
        <w:rPr>
          <w:szCs w:val="24"/>
        </w:rPr>
        <w:t xml:space="preserve"> и третьи мест</w:t>
      </w:r>
      <w:r w:rsidR="00264F4A">
        <w:rPr>
          <w:szCs w:val="24"/>
        </w:rPr>
        <w:t>о</w:t>
      </w:r>
      <w:r w:rsidR="009D3BDB" w:rsidRPr="008A6AC4">
        <w:rPr>
          <w:szCs w:val="24"/>
        </w:rPr>
        <w:t xml:space="preserve"> в </w:t>
      </w:r>
      <w:r w:rsidR="00104CC2" w:rsidRPr="008A6AC4">
        <w:rPr>
          <w:szCs w:val="24"/>
        </w:rPr>
        <w:t>конкурсе</w:t>
      </w:r>
      <w:r w:rsidR="00894214" w:rsidRPr="008A6AC4">
        <w:rPr>
          <w:szCs w:val="24"/>
        </w:rPr>
        <w:t xml:space="preserve"> Фестиваля</w:t>
      </w:r>
      <w:r w:rsidR="009D3BDB" w:rsidRPr="008A6AC4">
        <w:rPr>
          <w:szCs w:val="24"/>
        </w:rPr>
        <w:t>.</w:t>
      </w:r>
    </w:p>
    <w:p w14:paraId="417B9354" w14:textId="77777777" w:rsidR="00264F4A" w:rsidRDefault="00824559" w:rsidP="009D3BDB">
      <w:pPr>
        <w:tabs>
          <w:tab w:val="left" w:pos="1134"/>
        </w:tabs>
        <w:ind w:right="-1" w:firstLine="709"/>
        <w:rPr>
          <w:szCs w:val="24"/>
        </w:rPr>
      </w:pPr>
      <w:r>
        <w:rPr>
          <w:szCs w:val="24"/>
        </w:rPr>
        <w:t xml:space="preserve">5.3. </w:t>
      </w:r>
      <w:r w:rsidR="00264F4A" w:rsidRPr="00264F4A">
        <w:rPr>
          <w:szCs w:val="24"/>
        </w:rPr>
        <w:t>Победитель и призёры конкурса награждаются дипломами.</w:t>
      </w:r>
    </w:p>
    <w:p w14:paraId="7022BC2A" w14:textId="25E9C43B" w:rsidR="00824559" w:rsidRPr="008A6AC4" w:rsidRDefault="00264F4A" w:rsidP="009D3BDB">
      <w:pPr>
        <w:tabs>
          <w:tab w:val="left" w:pos="1134"/>
        </w:tabs>
        <w:ind w:right="-1" w:firstLine="709"/>
        <w:rPr>
          <w:szCs w:val="24"/>
        </w:rPr>
      </w:pPr>
      <w:r>
        <w:rPr>
          <w:szCs w:val="24"/>
        </w:rPr>
        <w:t xml:space="preserve">5.4. </w:t>
      </w:r>
      <w:r w:rsidR="00824559" w:rsidRPr="00251DDF">
        <w:rPr>
          <w:szCs w:val="24"/>
        </w:rPr>
        <w:t>Жюри имеет право присуждать не все места, присуждать одно место нескольким участникам</w:t>
      </w:r>
      <w:r w:rsidR="00824559">
        <w:rPr>
          <w:szCs w:val="24"/>
        </w:rPr>
        <w:t xml:space="preserve"> (при равенстве баллов)</w:t>
      </w:r>
      <w:r w:rsidR="00824559" w:rsidRPr="00251DDF">
        <w:rPr>
          <w:szCs w:val="24"/>
        </w:rPr>
        <w:t>, определить специальные номинации Конференции, специальные дипломы и пр.</w:t>
      </w:r>
    </w:p>
    <w:p w14:paraId="4E946838" w14:textId="517962C6" w:rsidR="009D3BDB" w:rsidRDefault="00824559" w:rsidP="00264F4A">
      <w:pPr>
        <w:tabs>
          <w:tab w:val="left" w:pos="1134"/>
        </w:tabs>
        <w:ind w:right="-1" w:firstLine="709"/>
        <w:rPr>
          <w:szCs w:val="24"/>
        </w:rPr>
      </w:pPr>
      <w:r>
        <w:rPr>
          <w:bCs/>
          <w:szCs w:val="24"/>
        </w:rPr>
        <w:t>5</w:t>
      </w:r>
      <w:r w:rsidR="00F612FA" w:rsidRPr="008A6AC4">
        <w:rPr>
          <w:bCs/>
          <w:szCs w:val="24"/>
        </w:rPr>
        <w:t>.</w:t>
      </w:r>
      <w:r>
        <w:rPr>
          <w:bCs/>
          <w:szCs w:val="24"/>
        </w:rPr>
        <w:t>5</w:t>
      </w:r>
      <w:r w:rsidR="009D3BDB" w:rsidRPr="00A37CF1">
        <w:rPr>
          <w:bCs/>
          <w:szCs w:val="24"/>
        </w:rPr>
        <w:t xml:space="preserve">. </w:t>
      </w:r>
      <w:r w:rsidR="009D3BDB" w:rsidRPr="00A37CF1">
        <w:rPr>
          <w:szCs w:val="24"/>
        </w:rPr>
        <w:t xml:space="preserve">Оргкомитет оставляет за собой право поощрить авторов наиболее интересных и оригинальных работ, не ставших победителями, </w:t>
      </w:r>
      <w:r w:rsidR="009D3BDB" w:rsidRPr="008A6AC4">
        <w:rPr>
          <w:szCs w:val="24"/>
        </w:rPr>
        <w:t xml:space="preserve">специальными </w:t>
      </w:r>
      <w:r w:rsidR="008A6AC4" w:rsidRPr="008A6AC4">
        <w:rPr>
          <w:szCs w:val="24"/>
        </w:rPr>
        <w:t>дипломами</w:t>
      </w:r>
      <w:r w:rsidR="009D3BDB" w:rsidRPr="008A6AC4">
        <w:rPr>
          <w:szCs w:val="24"/>
        </w:rPr>
        <w:t>.</w:t>
      </w:r>
    </w:p>
    <w:p w14:paraId="38CF2637" w14:textId="5A5F6240" w:rsidR="00264F4A" w:rsidRPr="00A37CF1" w:rsidRDefault="00264F4A" w:rsidP="00264F4A">
      <w:pPr>
        <w:tabs>
          <w:tab w:val="left" w:pos="1134"/>
        </w:tabs>
        <w:ind w:right="-1" w:firstLine="709"/>
        <w:rPr>
          <w:bCs/>
          <w:szCs w:val="24"/>
        </w:rPr>
      </w:pPr>
      <w:r>
        <w:rPr>
          <w:szCs w:val="24"/>
        </w:rPr>
        <w:t>5.6.</w:t>
      </w:r>
      <w:r w:rsidRPr="00264F4A">
        <w:t xml:space="preserve"> </w:t>
      </w:r>
      <w:r w:rsidRPr="00264F4A">
        <w:rPr>
          <w:szCs w:val="24"/>
        </w:rPr>
        <w:t xml:space="preserve">Все участники Фестиваля отмечаются сертификатами. </w:t>
      </w:r>
      <w:r>
        <w:rPr>
          <w:szCs w:val="24"/>
        </w:rPr>
        <w:t xml:space="preserve"> </w:t>
      </w:r>
    </w:p>
    <w:p w14:paraId="2E6EFFBE" w14:textId="1CE702E0" w:rsidR="009D3BDB" w:rsidRPr="00A37CF1" w:rsidRDefault="00824559" w:rsidP="009D3BDB">
      <w:pPr>
        <w:tabs>
          <w:tab w:val="left" w:pos="1134"/>
        </w:tabs>
        <w:ind w:right="-1" w:firstLine="709"/>
        <w:rPr>
          <w:szCs w:val="24"/>
        </w:rPr>
      </w:pPr>
      <w:r>
        <w:rPr>
          <w:bCs/>
          <w:szCs w:val="24"/>
        </w:rPr>
        <w:t>5</w:t>
      </w:r>
      <w:r w:rsidR="009D3BDB" w:rsidRPr="00A37CF1">
        <w:rPr>
          <w:bCs/>
          <w:szCs w:val="24"/>
        </w:rPr>
        <w:t>.</w:t>
      </w:r>
      <w:r>
        <w:rPr>
          <w:bCs/>
          <w:szCs w:val="24"/>
        </w:rPr>
        <w:t>7</w:t>
      </w:r>
      <w:r w:rsidR="009D3BDB" w:rsidRPr="00A37CF1">
        <w:rPr>
          <w:bCs/>
          <w:szCs w:val="24"/>
        </w:rPr>
        <w:t>.</w:t>
      </w:r>
      <w:r w:rsidR="00F612FA">
        <w:rPr>
          <w:bCs/>
          <w:szCs w:val="24"/>
        </w:rPr>
        <w:t xml:space="preserve"> </w:t>
      </w:r>
      <w:r w:rsidR="009D3BDB" w:rsidRPr="006435E8">
        <w:rPr>
          <w:szCs w:val="24"/>
        </w:rPr>
        <w:t>Итоговы</w:t>
      </w:r>
      <w:r w:rsidR="00F8711F" w:rsidRPr="006435E8">
        <w:rPr>
          <w:szCs w:val="24"/>
        </w:rPr>
        <w:t>е</w:t>
      </w:r>
      <w:r w:rsidR="009D3BDB" w:rsidRPr="006435E8">
        <w:rPr>
          <w:szCs w:val="24"/>
        </w:rPr>
        <w:t xml:space="preserve"> протокол</w:t>
      </w:r>
      <w:r w:rsidR="00F8711F" w:rsidRPr="006435E8">
        <w:rPr>
          <w:szCs w:val="24"/>
        </w:rPr>
        <w:t>ы</w:t>
      </w:r>
      <w:r w:rsidR="009D3BDB" w:rsidRPr="006435E8">
        <w:rPr>
          <w:szCs w:val="24"/>
        </w:rPr>
        <w:t xml:space="preserve"> </w:t>
      </w:r>
      <w:r w:rsidR="00F8711F" w:rsidRPr="006435E8">
        <w:rPr>
          <w:szCs w:val="24"/>
        </w:rPr>
        <w:t>конкурсов</w:t>
      </w:r>
      <w:r w:rsidR="009D3BDB" w:rsidRPr="006435E8">
        <w:rPr>
          <w:szCs w:val="24"/>
        </w:rPr>
        <w:t xml:space="preserve"> </w:t>
      </w:r>
      <w:r w:rsidR="008A6AC4" w:rsidRPr="006435E8">
        <w:rPr>
          <w:szCs w:val="24"/>
        </w:rPr>
        <w:t xml:space="preserve">Фестиваля </w:t>
      </w:r>
      <w:r w:rsidR="00F612FA" w:rsidRPr="006435E8">
        <w:rPr>
          <w:szCs w:val="24"/>
        </w:rPr>
        <w:t>п</w:t>
      </w:r>
      <w:r w:rsidR="009D3BDB" w:rsidRPr="006435E8">
        <w:rPr>
          <w:szCs w:val="24"/>
        </w:rPr>
        <w:t>ублик</w:t>
      </w:r>
      <w:r w:rsidR="00F612FA" w:rsidRPr="006435E8">
        <w:rPr>
          <w:szCs w:val="24"/>
        </w:rPr>
        <w:t>уются</w:t>
      </w:r>
      <w:r w:rsidR="009D3BDB" w:rsidRPr="006435E8">
        <w:rPr>
          <w:szCs w:val="24"/>
        </w:rPr>
        <w:t xml:space="preserve"> на сайте </w:t>
      </w:r>
      <w:r w:rsidR="00F612FA" w:rsidRPr="006435E8">
        <w:rPr>
          <w:szCs w:val="24"/>
        </w:rPr>
        <w:t>ЦРСК ИДО СамГТУ</w:t>
      </w:r>
      <w:r w:rsidR="006435E8" w:rsidRPr="006435E8">
        <w:rPr>
          <w:szCs w:val="24"/>
        </w:rPr>
        <w:t xml:space="preserve"> по</w:t>
      </w:r>
      <w:r w:rsidR="006435E8" w:rsidRPr="00A37CF1">
        <w:rPr>
          <w:szCs w:val="24"/>
        </w:rPr>
        <w:t xml:space="preserve"> ссылке: </w:t>
      </w:r>
      <w:hyperlink r:id="rId9" w:history="1"/>
      <w:hyperlink r:id="rId10" w:history="1">
        <w:r w:rsidR="006435E8" w:rsidRPr="00D70C78">
          <w:rPr>
            <w:rStyle w:val="a5"/>
          </w:rPr>
          <w:t>https://samgtu.ru/dnk/dnk-contests</w:t>
        </w:r>
      </w:hyperlink>
      <w:r w:rsidR="006435E8">
        <w:t xml:space="preserve"> </w:t>
      </w:r>
    </w:p>
    <w:p w14:paraId="52D87453" w14:textId="77777777" w:rsidR="008A6AC4" w:rsidRDefault="008A6AC4" w:rsidP="009D3BDB">
      <w:pPr>
        <w:ind w:right="-1" w:firstLine="709"/>
        <w:jc w:val="center"/>
        <w:rPr>
          <w:szCs w:val="24"/>
        </w:rPr>
      </w:pPr>
    </w:p>
    <w:p w14:paraId="3EFA882E" w14:textId="2F2A099B" w:rsidR="00CD376A" w:rsidRDefault="00824559">
      <w:pPr>
        <w:spacing w:after="0" w:line="240" w:lineRule="auto"/>
        <w:ind w:left="0" w:right="-1"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E15A91">
        <w:rPr>
          <w:b/>
          <w:bCs/>
          <w:szCs w:val="24"/>
        </w:rPr>
        <w:t xml:space="preserve">. Обработка персональных данных </w:t>
      </w:r>
    </w:p>
    <w:p w14:paraId="2C472128" w14:textId="1A3353D3" w:rsidR="00CD376A" w:rsidRPr="00A37CF1" w:rsidRDefault="00824559">
      <w:pPr>
        <w:spacing w:after="0" w:line="240" w:lineRule="auto"/>
        <w:ind w:left="0" w:right="0" w:firstLine="737"/>
        <w:rPr>
          <w:bCs/>
          <w:szCs w:val="24"/>
        </w:rPr>
      </w:pPr>
      <w:r>
        <w:rPr>
          <w:bCs/>
          <w:szCs w:val="24"/>
        </w:rPr>
        <w:t>6</w:t>
      </w:r>
      <w:r w:rsidR="00E15A91" w:rsidRPr="00A37CF1">
        <w:rPr>
          <w:bCs/>
          <w:szCs w:val="24"/>
        </w:rPr>
        <w:t>.1</w:t>
      </w:r>
      <w:r w:rsidR="00E15A91" w:rsidRPr="00A37CF1">
        <w:rPr>
          <w:szCs w:val="24"/>
        </w:rPr>
        <w:t xml:space="preserve">. В соответствии с требованиями статьи 9 федерального закона от 27.07.2006 г. № 152-ФЗ «О персональных данных», подавая заявку на участие в </w:t>
      </w:r>
      <w:r w:rsidR="00695112" w:rsidRPr="00A37CF1">
        <w:rPr>
          <w:szCs w:val="24"/>
        </w:rPr>
        <w:t>Фестивале</w:t>
      </w:r>
      <w:r w:rsidR="00E15A91" w:rsidRPr="00A37CF1">
        <w:rPr>
          <w:szCs w:val="24"/>
        </w:rPr>
        <w:t xml:space="preserve">, обучающиеся, родители несовершеннолетних обучающихся, педагоги выражают согласие на обработку организатором персональных данных участников </w:t>
      </w:r>
      <w:r w:rsidR="008A6AC4">
        <w:rPr>
          <w:szCs w:val="24"/>
        </w:rPr>
        <w:t>Фестиваля</w:t>
      </w:r>
      <w:r w:rsidR="00E15A91" w:rsidRPr="00A37CF1">
        <w:rPr>
          <w:szCs w:val="24"/>
        </w:rPr>
        <w:t xml:space="preserve"> (обучающи</w:t>
      </w:r>
      <w:r w:rsidR="00BB4E1D">
        <w:rPr>
          <w:szCs w:val="24"/>
        </w:rPr>
        <w:t>х</w:t>
      </w:r>
      <w:r w:rsidR="00E15A91" w:rsidRPr="00A37CF1">
        <w:rPr>
          <w:szCs w:val="24"/>
        </w:rPr>
        <w:t>ся, педагог</w:t>
      </w:r>
      <w:r w:rsidR="00BB4E1D">
        <w:rPr>
          <w:szCs w:val="24"/>
        </w:rPr>
        <w:t>ов</w:t>
      </w:r>
      <w:r w:rsidR="00E15A91" w:rsidRPr="00A37CF1">
        <w:rPr>
          <w:szCs w:val="24"/>
        </w:rPr>
        <w:t>), включающих фамилию, имя, отчество, дату рождения, адрес электронной почты, контактный телефон, и</w:t>
      </w:r>
      <w:r w:rsidR="00E15A91" w:rsidRPr="00A37CF1">
        <w:t>нформаци</w:t>
      </w:r>
      <w:r w:rsidR="00BB4E1D">
        <w:t>ю</w:t>
      </w:r>
      <w:r w:rsidR="00E15A91" w:rsidRPr="00A37CF1">
        <w:t xml:space="preserve"> о месте обучения, л</w:t>
      </w:r>
      <w:r w:rsidR="00E15A91" w:rsidRPr="00A37CF1">
        <w:rPr>
          <w:szCs w:val="24"/>
        </w:rPr>
        <w:t xml:space="preserve">ичные фотографии, фото- и видеоизображение, (голос, внешний облик) </w:t>
      </w:r>
      <w:r w:rsidR="00BB4E1D">
        <w:rPr>
          <w:szCs w:val="24"/>
        </w:rPr>
        <w:t>с</w:t>
      </w:r>
      <w:r w:rsidR="00E15A91" w:rsidRPr="00A37CF1">
        <w:rPr>
          <w:szCs w:val="24"/>
        </w:rPr>
        <w:t xml:space="preserve">убъекта </w:t>
      </w:r>
      <w:r w:rsidR="00BB4E1D">
        <w:rPr>
          <w:szCs w:val="24"/>
        </w:rPr>
        <w:t>персональных данных</w:t>
      </w:r>
      <w:r w:rsidR="00E15A91" w:rsidRPr="00A37CF1">
        <w:rPr>
          <w:szCs w:val="24"/>
        </w:rPr>
        <w:t xml:space="preserve">. </w:t>
      </w:r>
    </w:p>
    <w:p w14:paraId="3FCFCA35" w14:textId="72A2B061" w:rsidR="00CD376A" w:rsidRPr="00A37CF1" w:rsidRDefault="00824559">
      <w:pPr>
        <w:spacing w:after="0" w:line="240" w:lineRule="auto"/>
        <w:ind w:left="0" w:right="0" w:firstLine="737"/>
        <w:rPr>
          <w:bCs/>
          <w:szCs w:val="24"/>
        </w:rPr>
      </w:pPr>
      <w:r>
        <w:rPr>
          <w:bCs/>
          <w:szCs w:val="24"/>
        </w:rPr>
        <w:t>6</w:t>
      </w:r>
      <w:r w:rsidR="00E15A91" w:rsidRPr="00A37CF1">
        <w:rPr>
          <w:bCs/>
          <w:szCs w:val="24"/>
        </w:rPr>
        <w:t>.2.</w:t>
      </w:r>
      <w:r w:rsidR="00E15A91" w:rsidRPr="00A37CF1">
        <w:rPr>
          <w:szCs w:val="24"/>
        </w:rPr>
        <w:t xml:space="preserve"> Подавая заявку на участие в Фестивале, обучающиеся, родители несовершеннолетних обучающихся, педагоги подтверждают, что ознакомлены с настоящим </w:t>
      </w:r>
      <w:r w:rsidR="00BB4E1D">
        <w:rPr>
          <w:szCs w:val="24"/>
        </w:rPr>
        <w:t>П</w:t>
      </w:r>
      <w:r w:rsidR="00E15A91" w:rsidRPr="00A37CF1">
        <w:rPr>
          <w:szCs w:val="24"/>
        </w:rPr>
        <w:t xml:space="preserve">оложением, порядком и условиями, определяющими проведение </w:t>
      </w:r>
      <w:r w:rsidR="00BB4E1D">
        <w:rPr>
          <w:szCs w:val="24"/>
        </w:rPr>
        <w:t>Фестиваля</w:t>
      </w:r>
      <w:r w:rsidR="00E15A91" w:rsidRPr="00A37CF1">
        <w:rPr>
          <w:szCs w:val="24"/>
        </w:rPr>
        <w:t xml:space="preserve">, а также с правилами размещения и обработки персональных данных участников конкурсных и массовых мероприятий </w:t>
      </w:r>
      <w:r w:rsidR="00BB4E1D">
        <w:rPr>
          <w:szCs w:val="24"/>
        </w:rPr>
        <w:t>ЦРСК ИДО СамГТУ</w:t>
      </w:r>
      <w:r w:rsidR="00E15A91" w:rsidRPr="00A37CF1">
        <w:rPr>
          <w:szCs w:val="24"/>
        </w:rPr>
        <w:t xml:space="preserve">, размещенными на официальном сайте по ссылке: </w:t>
      </w:r>
      <w:hyperlink r:id="rId11" w:history="1"/>
      <w:r w:rsidR="00E15A91" w:rsidRPr="00A37CF1">
        <w:rPr>
          <w:rStyle w:val="a5"/>
          <w:szCs w:val="24"/>
        </w:rPr>
        <w:t>https://samgtu.ru/dnk/dnk-sveden</w:t>
      </w:r>
    </w:p>
    <w:p w14:paraId="218D2275" w14:textId="78C76E4B" w:rsidR="00CD376A" w:rsidRDefault="00824559">
      <w:pPr>
        <w:spacing w:after="0" w:line="240" w:lineRule="auto"/>
        <w:ind w:left="0" w:right="0" w:firstLine="737"/>
        <w:rPr>
          <w:szCs w:val="24"/>
        </w:rPr>
      </w:pPr>
      <w:r>
        <w:rPr>
          <w:bCs/>
          <w:szCs w:val="24"/>
        </w:rPr>
        <w:lastRenderedPageBreak/>
        <w:t>6</w:t>
      </w:r>
      <w:r w:rsidR="00E15A91" w:rsidRPr="00A37CF1">
        <w:rPr>
          <w:bCs/>
          <w:szCs w:val="24"/>
        </w:rPr>
        <w:t>.3.</w:t>
      </w:r>
      <w:r w:rsidR="00E15A91" w:rsidRPr="00A37CF1">
        <w:rPr>
          <w:szCs w:val="24"/>
        </w:rPr>
        <w:t xml:space="preserve"> Организаторы гарантируют, что полученные персональные данные обрабатываются в соответствии с требованиями законодательства </w:t>
      </w:r>
      <w:r w:rsidR="00BB4E1D">
        <w:rPr>
          <w:szCs w:val="24"/>
        </w:rPr>
        <w:t xml:space="preserve">Российской Федерации </w:t>
      </w:r>
      <w:r w:rsidR="00E15A91" w:rsidRPr="00A37CF1">
        <w:rPr>
          <w:szCs w:val="24"/>
        </w:rPr>
        <w:t>в области персональных данных и исключительно в целях проведения Фестиваля, определенных</w:t>
      </w:r>
      <w:r w:rsidR="00E15A91">
        <w:rPr>
          <w:szCs w:val="24"/>
        </w:rPr>
        <w:t xml:space="preserve"> настоящим </w:t>
      </w:r>
      <w:r w:rsidR="00BB4E1D">
        <w:rPr>
          <w:szCs w:val="24"/>
        </w:rPr>
        <w:t>П</w:t>
      </w:r>
      <w:r w:rsidR="00E15A91">
        <w:rPr>
          <w:szCs w:val="24"/>
        </w:rPr>
        <w:t>оложением.</w:t>
      </w:r>
    </w:p>
    <w:p w14:paraId="3E6F95C1" w14:textId="0B993D67" w:rsidR="00CD376A" w:rsidRDefault="00CD376A">
      <w:pPr>
        <w:spacing w:after="0" w:line="240" w:lineRule="auto"/>
        <w:ind w:left="0" w:right="0" w:firstLine="737"/>
        <w:rPr>
          <w:szCs w:val="24"/>
        </w:rPr>
      </w:pPr>
    </w:p>
    <w:p w14:paraId="47BA6248" w14:textId="2E6C7876" w:rsidR="008A6AC4" w:rsidRPr="007A6356" w:rsidRDefault="00824559" w:rsidP="008A6AC4">
      <w:pPr>
        <w:ind w:firstLine="737"/>
        <w:jc w:val="center"/>
        <w:rPr>
          <w:szCs w:val="24"/>
        </w:rPr>
      </w:pPr>
      <w:r>
        <w:rPr>
          <w:b/>
          <w:bCs/>
          <w:szCs w:val="24"/>
        </w:rPr>
        <w:t>7</w:t>
      </w:r>
      <w:r w:rsidR="008A6AC4" w:rsidRPr="007A6356">
        <w:rPr>
          <w:b/>
          <w:bCs/>
          <w:szCs w:val="24"/>
        </w:rPr>
        <w:t xml:space="preserve">. Авторское право </w:t>
      </w:r>
    </w:p>
    <w:p w14:paraId="7F6708E6" w14:textId="77777777" w:rsidR="008A6AC4" w:rsidRPr="007A6356" w:rsidRDefault="008A6AC4" w:rsidP="008A6AC4">
      <w:pPr>
        <w:ind w:right="-1" w:firstLine="737"/>
        <w:rPr>
          <w:szCs w:val="24"/>
        </w:rPr>
      </w:pPr>
      <w:r w:rsidRPr="007A6356">
        <w:rPr>
          <w:szCs w:val="24"/>
        </w:rPr>
        <w:t xml:space="preserve">Участие в </w:t>
      </w:r>
      <w:r>
        <w:rPr>
          <w:szCs w:val="24"/>
        </w:rPr>
        <w:t>Конференции</w:t>
      </w:r>
      <w:r w:rsidRPr="007A6356">
        <w:rPr>
          <w:szCs w:val="24"/>
        </w:rPr>
        <w:t xml:space="preserve"> подтверждает факт предоставления согласий участников организатору на использование в некоммерческих целях объекта/-</w:t>
      </w:r>
      <w:proofErr w:type="spellStart"/>
      <w:r w:rsidRPr="007A6356">
        <w:rPr>
          <w:szCs w:val="24"/>
        </w:rPr>
        <w:t>ов</w:t>
      </w:r>
      <w:proofErr w:type="spellEnd"/>
      <w:r w:rsidRPr="007A6356">
        <w:rPr>
          <w:szCs w:val="24"/>
        </w:rPr>
        <w:t xml:space="preserve"> авторского права, и без иного специального согласования размещать в сети Интернет на сайтах, на каналах и в чатах, в электронных и печатных версиях СМИ, плакатах, и иных информационно-рекламных материалах, на выставках и других публичных мероприятиях, проводимых организатором </w:t>
      </w:r>
      <w:r>
        <w:rPr>
          <w:szCs w:val="24"/>
        </w:rPr>
        <w:t>Конференции</w:t>
      </w:r>
      <w:r w:rsidRPr="007A6356">
        <w:rPr>
          <w:szCs w:val="24"/>
        </w:rPr>
        <w:t>, использовании при изготовлении фирменной продукции организатор</w:t>
      </w:r>
      <w:r>
        <w:rPr>
          <w:szCs w:val="24"/>
        </w:rPr>
        <w:t>а</w:t>
      </w:r>
      <w:r w:rsidRPr="007A6356">
        <w:rPr>
          <w:szCs w:val="24"/>
        </w:rPr>
        <w:t xml:space="preserve">, а также для подготовки внутренних отчётов организатора. </w:t>
      </w:r>
    </w:p>
    <w:p w14:paraId="2ECD5FFC" w14:textId="77777777" w:rsidR="008A6AC4" w:rsidRDefault="008A6AC4" w:rsidP="008A6AC4">
      <w:pPr>
        <w:ind w:right="-1" w:firstLine="709"/>
        <w:jc w:val="center"/>
        <w:rPr>
          <w:szCs w:val="24"/>
        </w:rPr>
      </w:pPr>
    </w:p>
    <w:p w14:paraId="17E806EA" w14:textId="09465E90" w:rsidR="008A6AC4" w:rsidRPr="00E0228C" w:rsidRDefault="00824559" w:rsidP="008A6AC4">
      <w:pPr>
        <w:ind w:firstLine="737"/>
        <w:jc w:val="center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8A6AC4" w:rsidRPr="00E0228C">
        <w:rPr>
          <w:b/>
          <w:bCs/>
          <w:szCs w:val="24"/>
        </w:rPr>
        <w:t>. Заключительные положения</w:t>
      </w:r>
    </w:p>
    <w:p w14:paraId="3B5DF39C" w14:textId="6AFDECBB" w:rsidR="008A6AC4" w:rsidRPr="00E0228C" w:rsidRDefault="00824559" w:rsidP="008A6AC4">
      <w:pPr>
        <w:pStyle w:val="11"/>
        <w:tabs>
          <w:tab w:val="left" w:pos="1276"/>
        </w:tabs>
        <w:spacing w:after="0"/>
        <w:ind w:left="0" w:right="-1" w:firstLine="709"/>
        <w:rPr>
          <w:rStyle w:val="a6"/>
          <w:b w:val="0"/>
          <w:szCs w:val="24"/>
        </w:rPr>
      </w:pPr>
      <w:bookmarkStart w:id="1" w:name="_Hlk157068553"/>
      <w:r>
        <w:rPr>
          <w:szCs w:val="24"/>
        </w:rPr>
        <w:t>8</w:t>
      </w:r>
      <w:r w:rsidR="008A6AC4" w:rsidRPr="00E0228C">
        <w:rPr>
          <w:szCs w:val="24"/>
        </w:rPr>
        <w:t>.1. По организационным вопросам</w:t>
      </w:r>
      <w:r w:rsidR="008A6AC4">
        <w:rPr>
          <w:szCs w:val="24"/>
        </w:rPr>
        <w:t xml:space="preserve"> необходимо обращаться </w:t>
      </w:r>
      <w:r w:rsidR="00B23AF6">
        <w:rPr>
          <w:szCs w:val="24"/>
        </w:rPr>
        <w:t xml:space="preserve">                                    </w:t>
      </w:r>
      <w:r w:rsidR="008A6AC4">
        <w:rPr>
          <w:szCs w:val="24"/>
        </w:rPr>
        <w:t>по</w:t>
      </w:r>
      <w:r w:rsidR="00264F4A">
        <w:rPr>
          <w:szCs w:val="24"/>
        </w:rPr>
        <w:t xml:space="preserve"> </w:t>
      </w:r>
      <w:r w:rsidR="008A6AC4" w:rsidRPr="00E0228C">
        <w:rPr>
          <w:bCs/>
          <w:szCs w:val="24"/>
        </w:rPr>
        <w:t>тел. (846) 207-57-34, эл.</w:t>
      </w:r>
      <w:r w:rsidR="008A6AC4">
        <w:rPr>
          <w:bCs/>
          <w:szCs w:val="24"/>
        </w:rPr>
        <w:t> </w:t>
      </w:r>
      <w:r w:rsidR="008A6AC4" w:rsidRPr="00E0228C">
        <w:rPr>
          <w:bCs/>
          <w:szCs w:val="24"/>
        </w:rPr>
        <w:t>почта</w:t>
      </w:r>
      <w:r w:rsidR="008A6AC4">
        <w:rPr>
          <w:bCs/>
          <w:szCs w:val="24"/>
        </w:rPr>
        <w:t xml:space="preserve"> </w:t>
      </w:r>
      <w:hyperlink r:id="rId12" w:history="1">
        <w:r w:rsidR="008A6AC4" w:rsidRPr="00262E7C">
          <w:rPr>
            <w:rStyle w:val="a5"/>
            <w:bCs/>
            <w:szCs w:val="24"/>
            <w:shd w:val="clear" w:color="auto" w:fill="FFFFFF"/>
          </w:rPr>
          <w:t>dnk@samgtu.ru</w:t>
        </w:r>
      </w:hyperlink>
      <w:r w:rsidR="008A6AC4" w:rsidRPr="00E0228C">
        <w:rPr>
          <w:rFonts w:eastAsia="Calibri"/>
          <w:szCs w:val="24"/>
        </w:rPr>
        <w:t xml:space="preserve">. </w:t>
      </w:r>
    </w:p>
    <w:p w14:paraId="1E576EC8" w14:textId="13BCD22C" w:rsidR="008A6AC4" w:rsidRPr="00E0228C" w:rsidRDefault="00824559" w:rsidP="008A6AC4">
      <w:pPr>
        <w:ind w:right="-1" w:firstLine="737"/>
        <w:rPr>
          <w:szCs w:val="24"/>
        </w:rPr>
      </w:pPr>
      <w:r>
        <w:rPr>
          <w:szCs w:val="24"/>
        </w:rPr>
        <w:t>8</w:t>
      </w:r>
      <w:r w:rsidR="008A6AC4" w:rsidRPr="00E0228C">
        <w:rPr>
          <w:szCs w:val="24"/>
        </w:rPr>
        <w:t xml:space="preserve">.2. Настоящее Положение вступает в юридическую силу с момента утверждения приказом ректора. </w:t>
      </w:r>
    </w:p>
    <w:p w14:paraId="1B41B099" w14:textId="63CCB32F" w:rsidR="008A6AC4" w:rsidRPr="00E0228C" w:rsidRDefault="00824559" w:rsidP="008A6AC4">
      <w:pPr>
        <w:ind w:right="-1" w:firstLine="737"/>
        <w:rPr>
          <w:szCs w:val="24"/>
        </w:rPr>
      </w:pPr>
      <w:r>
        <w:rPr>
          <w:szCs w:val="24"/>
        </w:rPr>
        <w:t>8</w:t>
      </w:r>
      <w:r w:rsidR="008A6AC4" w:rsidRPr="00E0228C">
        <w:rPr>
          <w:szCs w:val="24"/>
        </w:rPr>
        <w:t xml:space="preserve">.3. Изменения и дополнения в настоящее Положение утверждаются приказом ректора. </w:t>
      </w:r>
    </w:p>
    <w:p w14:paraId="42208B10" w14:textId="6E801D69" w:rsidR="008A6AC4" w:rsidRPr="00E0228C" w:rsidRDefault="00824559" w:rsidP="008A6AC4">
      <w:pPr>
        <w:ind w:right="-1" w:firstLine="737"/>
        <w:rPr>
          <w:szCs w:val="24"/>
        </w:rPr>
      </w:pPr>
      <w:r>
        <w:rPr>
          <w:szCs w:val="24"/>
        </w:rPr>
        <w:t>8</w:t>
      </w:r>
      <w:r w:rsidR="008A6AC4" w:rsidRPr="00E0228C">
        <w:rPr>
          <w:szCs w:val="24"/>
        </w:rPr>
        <w:t xml:space="preserve">.4. Положение по вступлении его в юридическую силу действует без определения срока или до принятия нового Положения. </w:t>
      </w:r>
    </w:p>
    <w:p w14:paraId="7583C877" w14:textId="56059B93" w:rsidR="008A6AC4" w:rsidRDefault="00824559" w:rsidP="008A6AC4">
      <w:pPr>
        <w:ind w:right="-1" w:firstLine="737"/>
        <w:rPr>
          <w:szCs w:val="24"/>
        </w:rPr>
      </w:pPr>
      <w:r w:rsidRPr="006435E8">
        <w:rPr>
          <w:szCs w:val="24"/>
        </w:rPr>
        <w:t>8</w:t>
      </w:r>
      <w:r w:rsidR="008A6AC4" w:rsidRPr="006435E8">
        <w:rPr>
          <w:szCs w:val="24"/>
        </w:rPr>
        <w:t>.5. Все вопросы, не отражённые в настоящем Положении, решаются Организатором в рамках сложившейся ситуации в соответствии с документами ФГБОУ ВО «СамГТУ»</w:t>
      </w:r>
      <w:r w:rsidR="00A027CA" w:rsidRPr="00A027CA">
        <w:rPr>
          <w:szCs w:val="24"/>
        </w:rPr>
        <w:t xml:space="preserve"> </w:t>
      </w:r>
      <w:r w:rsidR="008A6AC4" w:rsidRPr="006435E8">
        <w:rPr>
          <w:szCs w:val="24"/>
        </w:rPr>
        <w:t>и действующим законодательством Российской Федерации.</w:t>
      </w:r>
      <w:bookmarkEnd w:id="1"/>
    </w:p>
    <w:p w14:paraId="18D8BC9F" w14:textId="77777777" w:rsidR="00CD376A" w:rsidRPr="00673175" w:rsidRDefault="00E15A91">
      <w:pPr>
        <w:suppressAutoHyphens w:val="0"/>
        <w:spacing w:after="160" w:line="259" w:lineRule="auto"/>
        <w:ind w:left="0" w:right="0" w:firstLine="0"/>
        <w:jc w:val="left"/>
        <w:rPr>
          <w:szCs w:val="24"/>
        </w:rPr>
      </w:pPr>
      <w:r w:rsidRPr="00673175">
        <w:rPr>
          <w:szCs w:val="24"/>
        </w:rPr>
        <w:br w:type="page"/>
      </w:r>
    </w:p>
    <w:p w14:paraId="4DC8D124" w14:textId="77777777" w:rsidR="00CD376A" w:rsidRPr="00673175" w:rsidRDefault="00E15A91">
      <w:pPr>
        <w:spacing w:after="0" w:line="240" w:lineRule="auto"/>
        <w:ind w:right="283" w:firstLine="708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</w:t>
      </w:r>
      <w:r w:rsidRPr="00673175">
        <w:rPr>
          <w:szCs w:val="24"/>
          <w:lang w:eastAsia="ru-RU"/>
        </w:rPr>
        <w:t xml:space="preserve"> 1</w:t>
      </w:r>
    </w:p>
    <w:p w14:paraId="2C0C2074" w14:textId="77777777" w:rsidR="00CD376A" w:rsidRPr="00673175" w:rsidRDefault="00CD376A">
      <w:pPr>
        <w:spacing w:after="0" w:line="240" w:lineRule="auto"/>
        <w:ind w:right="-6"/>
        <w:jc w:val="center"/>
        <w:rPr>
          <w:szCs w:val="24"/>
        </w:rPr>
      </w:pPr>
    </w:p>
    <w:p w14:paraId="6845DBD4" w14:textId="7447968D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 условия проведения конкурса </w:t>
      </w:r>
      <w:r w:rsidR="00F50F38">
        <w:rPr>
          <w:b/>
          <w:bCs/>
          <w:szCs w:val="24"/>
        </w:rPr>
        <w:t>технических проектов</w:t>
      </w:r>
    </w:p>
    <w:p w14:paraId="5B0F3E1D" w14:textId="77777777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>«3D-моделирование – это просто»</w:t>
      </w:r>
    </w:p>
    <w:p w14:paraId="72CEC02A" w14:textId="77777777" w:rsidR="00CD376A" w:rsidRDefault="00CD376A">
      <w:pPr>
        <w:spacing w:after="0" w:line="240" w:lineRule="auto"/>
        <w:ind w:right="-6"/>
        <w:jc w:val="center"/>
        <w:rPr>
          <w:b/>
          <w:bCs/>
          <w:szCs w:val="24"/>
        </w:rPr>
      </w:pPr>
    </w:p>
    <w:p w14:paraId="00AEFF1A" w14:textId="0B7C807F" w:rsidR="00CD376A" w:rsidRDefault="00E15A91" w:rsidP="00F50F38">
      <w:pPr>
        <w:pStyle w:val="11"/>
        <w:tabs>
          <w:tab w:val="left" w:pos="1276"/>
        </w:tabs>
        <w:spacing w:before="60"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1. В конкурсе </w:t>
      </w:r>
      <w:r w:rsidR="00F50F38">
        <w:rPr>
          <w:color w:val="auto"/>
          <w:szCs w:val="24"/>
        </w:rPr>
        <w:t>технических проектов</w:t>
      </w:r>
      <w:r w:rsidR="00BB4E1D">
        <w:rPr>
          <w:color w:val="auto"/>
          <w:szCs w:val="24"/>
        </w:rPr>
        <w:t xml:space="preserve"> </w:t>
      </w:r>
      <w:r>
        <w:rPr>
          <w:rFonts w:eastAsia="Arial"/>
          <w:szCs w:val="24"/>
          <w:lang w:eastAsia="zh-CN"/>
        </w:rPr>
        <w:t xml:space="preserve">«3D-моделирование – это просто» (далее </w:t>
      </w:r>
      <w:r w:rsidR="00BB4E1D">
        <w:rPr>
          <w:rFonts w:eastAsia="Arial"/>
          <w:szCs w:val="24"/>
          <w:lang w:eastAsia="zh-CN"/>
        </w:rPr>
        <w:t xml:space="preserve">– </w:t>
      </w:r>
      <w:r>
        <w:rPr>
          <w:rFonts w:eastAsia="Arial"/>
          <w:szCs w:val="24"/>
          <w:lang w:eastAsia="zh-CN"/>
        </w:rPr>
        <w:t>Конкурс) могут принят</w:t>
      </w:r>
      <w:r w:rsidR="00684155">
        <w:rPr>
          <w:rFonts w:eastAsia="Arial"/>
          <w:szCs w:val="24"/>
          <w:lang w:eastAsia="zh-CN"/>
        </w:rPr>
        <w:t>ь</w:t>
      </w:r>
      <w:r>
        <w:rPr>
          <w:rFonts w:eastAsia="Arial"/>
          <w:szCs w:val="24"/>
          <w:lang w:eastAsia="zh-CN"/>
        </w:rPr>
        <w:t xml:space="preserve"> участие </w:t>
      </w:r>
      <w:r>
        <w:rPr>
          <w:color w:val="auto"/>
          <w:szCs w:val="24"/>
        </w:rPr>
        <w:t>обучающиеся</w:t>
      </w:r>
      <w:r w:rsidR="00BB4E1D" w:rsidRPr="00BB4E1D">
        <w:t xml:space="preserve"> </w:t>
      </w:r>
      <w:r w:rsidR="00BB4E1D" w:rsidRPr="00BB4E1D">
        <w:rPr>
          <w:color w:val="auto"/>
          <w:szCs w:val="24"/>
        </w:rPr>
        <w:t>второй возрастной группы (16-18 лет)</w:t>
      </w:r>
      <w:r w:rsidR="00BB4E1D">
        <w:rPr>
          <w:color w:val="auto"/>
          <w:szCs w:val="24"/>
        </w:rPr>
        <w:t xml:space="preserve">, которые получают образование в </w:t>
      </w:r>
      <w:r>
        <w:rPr>
          <w:color w:val="auto"/>
          <w:szCs w:val="24"/>
        </w:rPr>
        <w:t>общеобразовательных организаци</w:t>
      </w:r>
      <w:r w:rsidR="00BB4E1D">
        <w:rPr>
          <w:color w:val="auto"/>
          <w:szCs w:val="24"/>
        </w:rPr>
        <w:t>ях</w:t>
      </w:r>
      <w:r>
        <w:rPr>
          <w:color w:val="auto"/>
          <w:szCs w:val="24"/>
        </w:rPr>
        <w:t xml:space="preserve"> и </w:t>
      </w:r>
      <w:r w:rsidR="00BB4E1D">
        <w:rPr>
          <w:color w:val="auto"/>
          <w:szCs w:val="24"/>
        </w:rPr>
        <w:t>средн</w:t>
      </w:r>
      <w:r w:rsidR="00572E43">
        <w:rPr>
          <w:color w:val="auto"/>
          <w:szCs w:val="24"/>
        </w:rPr>
        <w:t>их</w:t>
      </w:r>
      <w:r w:rsidR="00BB4E1D">
        <w:rPr>
          <w:color w:val="auto"/>
          <w:szCs w:val="24"/>
        </w:rPr>
        <w:t xml:space="preserve"> профессиональных образовательных учреждениях. </w:t>
      </w:r>
    </w:p>
    <w:p w14:paraId="75FCFADD" w14:textId="186B0ABD" w:rsidR="00694252" w:rsidRDefault="00571458" w:rsidP="00F50F38">
      <w:pPr>
        <w:pStyle w:val="11"/>
        <w:tabs>
          <w:tab w:val="left" w:pos="0"/>
          <w:tab w:val="left" w:pos="9498"/>
          <w:tab w:val="left" w:pos="9638"/>
        </w:tabs>
        <w:spacing w:before="60" w:after="0" w:line="240" w:lineRule="auto"/>
        <w:ind w:left="0" w:right="0" w:firstLine="0"/>
      </w:pPr>
      <w:r>
        <w:rPr>
          <w:bCs/>
          <w:color w:val="auto"/>
          <w:szCs w:val="24"/>
        </w:rPr>
        <w:t>2</w:t>
      </w:r>
      <w:r w:rsidR="00E15A91" w:rsidRPr="00CF3783">
        <w:rPr>
          <w:bCs/>
          <w:color w:val="auto"/>
          <w:szCs w:val="24"/>
        </w:rPr>
        <w:t xml:space="preserve">. </w:t>
      </w:r>
      <w:r w:rsidR="00824559">
        <w:t>Конкурс проводится очно в один этап</w:t>
      </w:r>
      <w:r w:rsidR="00694252">
        <w:t xml:space="preserve">. </w:t>
      </w:r>
      <w:r w:rsidR="00824559">
        <w:t>Участники индивидуально выполняют конкурсные работы</w:t>
      </w:r>
      <w:r w:rsidR="00CE4D76">
        <w:t xml:space="preserve"> на площадке Организатора.</w:t>
      </w:r>
    </w:p>
    <w:p w14:paraId="547D3507" w14:textId="53AB46C2" w:rsidR="00CD376A" w:rsidRDefault="00694252" w:rsidP="00F50F38">
      <w:pPr>
        <w:pStyle w:val="11"/>
        <w:tabs>
          <w:tab w:val="left" w:pos="0"/>
          <w:tab w:val="left" w:pos="9498"/>
          <w:tab w:val="left" w:pos="9638"/>
        </w:tabs>
        <w:spacing w:before="60" w:after="0" w:line="240" w:lineRule="auto"/>
        <w:ind w:left="0" w:right="0" w:firstLine="0"/>
        <w:rPr>
          <w:bCs/>
          <w:color w:val="auto"/>
          <w:szCs w:val="24"/>
        </w:rPr>
      </w:pPr>
      <w:r>
        <w:t xml:space="preserve">3. </w:t>
      </w:r>
      <w:r w:rsidR="00E15A91" w:rsidRPr="00CF3783">
        <w:rPr>
          <w:bCs/>
          <w:color w:val="auto"/>
          <w:szCs w:val="24"/>
        </w:rPr>
        <w:t>Требования к содержанию и оформлению конкурсных работ:</w:t>
      </w:r>
    </w:p>
    <w:p w14:paraId="62682A4E" w14:textId="6351425A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 xml:space="preserve">.1. </w:t>
      </w:r>
      <w:r w:rsidR="00E15A91" w:rsidRPr="00F50F38">
        <w:rPr>
          <w:color w:val="auto"/>
          <w:szCs w:val="24"/>
        </w:rPr>
        <w:t>Конкурсное задание представляет собой ч</w:t>
      </w:r>
      <w:r w:rsidR="00E15A91">
        <w:rPr>
          <w:color w:val="auto"/>
          <w:szCs w:val="24"/>
        </w:rPr>
        <w:t xml:space="preserve">ертежи 2-х деталей (предмета или объекта) с необходимым и достаточным количеством изображений для того, чтобы участник Конкурса мог однозначно понять форму изображённой детали (предмета или объекта). </w:t>
      </w:r>
    </w:p>
    <w:p w14:paraId="512BD2B1" w14:textId="14E61375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>.2. На чертеже нанесены размеры, которые позволяют понять размеры изображённой детали (предмета или объекта).</w:t>
      </w:r>
    </w:p>
    <w:p w14:paraId="193EC0C5" w14:textId="67C918BE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>.3. В процессе выполнения конкурсно</w:t>
      </w:r>
      <w:r w:rsidR="00BB4E1D">
        <w:rPr>
          <w:color w:val="auto"/>
          <w:szCs w:val="24"/>
        </w:rPr>
        <w:t xml:space="preserve">го задания </w:t>
      </w:r>
      <w:r w:rsidR="00E15A91">
        <w:rPr>
          <w:color w:val="auto"/>
          <w:szCs w:val="24"/>
        </w:rPr>
        <w:t>участник долж</w:t>
      </w:r>
      <w:r w:rsidR="00BB4E1D">
        <w:rPr>
          <w:color w:val="auto"/>
          <w:szCs w:val="24"/>
        </w:rPr>
        <w:t>е</w:t>
      </w:r>
      <w:r w:rsidR="00E15A91">
        <w:rPr>
          <w:color w:val="auto"/>
          <w:szCs w:val="24"/>
        </w:rPr>
        <w:t xml:space="preserve">н </w:t>
      </w:r>
      <w:r w:rsidR="00673175">
        <w:rPr>
          <w:color w:val="auto"/>
          <w:szCs w:val="24"/>
        </w:rPr>
        <w:t>создать</w:t>
      </w:r>
      <w:r w:rsidR="00E15A91">
        <w:rPr>
          <w:color w:val="auto"/>
          <w:szCs w:val="24"/>
        </w:rPr>
        <w:t xml:space="preserve"> одну трёхмерную модель в </w:t>
      </w:r>
      <w:r w:rsidR="00E15A91">
        <w:rPr>
          <w:szCs w:val="24"/>
        </w:rPr>
        <w:t>графическом редакторе «КОМПАС-3</w:t>
      </w:r>
      <w:proofErr w:type="spellStart"/>
      <w:r w:rsidR="00E15A91">
        <w:rPr>
          <w:szCs w:val="24"/>
          <w:lang w:val="en-US"/>
        </w:rPr>
        <w:t>Dv</w:t>
      </w:r>
      <w:proofErr w:type="spellEnd"/>
      <w:r w:rsidR="00E15A91">
        <w:rPr>
          <w:szCs w:val="24"/>
        </w:rPr>
        <w:t>21»</w:t>
      </w:r>
      <w:r w:rsidR="00E15A91">
        <w:rPr>
          <w:color w:val="auto"/>
          <w:szCs w:val="24"/>
        </w:rPr>
        <w:t>, которая изображена в полученном задании.</w:t>
      </w:r>
    </w:p>
    <w:p w14:paraId="177611B2" w14:textId="7CE08DEE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 xml:space="preserve">.4. Трёхмерная модель должна быть выполнена корректно, т.е. </w:t>
      </w:r>
      <w:r w:rsidR="00E15A91" w:rsidRPr="00F50F38">
        <w:rPr>
          <w:color w:val="auto"/>
          <w:szCs w:val="24"/>
        </w:rPr>
        <w:t>в дереве построения трёхмерной</w:t>
      </w:r>
      <w:r w:rsidR="00E15A91">
        <w:rPr>
          <w:color w:val="auto"/>
          <w:szCs w:val="24"/>
        </w:rPr>
        <w:t xml:space="preserve"> модели не должны отображаться значки выявленных проблем (прямоугольники красного цвета с белым восклицательным знаком). </w:t>
      </w:r>
    </w:p>
    <w:p w14:paraId="2791A21F" w14:textId="3980E4A6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>.5. При оформлении работы в поле «Свойства модели» участник долж</w:t>
      </w:r>
      <w:r w:rsidR="001C15FB">
        <w:rPr>
          <w:color w:val="auto"/>
          <w:szCs w:val="24"/>
        </w:rPr>
        <w:t>е</w:t>
      </w:r>
      <w:r w:rsidR="00E15A91">
        <w:rPr>
          <w:color w:val="auto"/>
          <w:szCs w:val="24"/>
        </w:rPr>
        <w:t xml:space="preserve">н вписать название детали (предмета или объекта) и шифр, который </w:t>
      </w:r>
      <w:r w:rsidR="001C15FB">
        <w:rPr>
          <w:color w:val="auto"/>
          <w:szCs w:val="24"/>
        </w:rPr>
        <w:t>ему</w:t>
      </w:r>
      <w:r w:rsidR="00E15A91">
        <w:rPr>
          <w:color w:val="auto"/>
          <w:szCs w:val="24"/>
        </w:rPr>
        <w:t xml:space="preserve"> будет выдан в задании.</w:t>
      </w:r>
    </w:p>
    <w:p w14:paraId="19054B8B" w14:textId="79353247" w:rsidR="00CD376A" w:rsidRDefault="00694252" w:rsidP="00F50F38">
      <w:pPr>
        <w:tabs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15A91">
        <w:rPr>
          <w:color w:val="auto"/>
          <w:szCs w:val="24"/>
        </w:rPr>
        <w:t>.6. Время выполнения конкурсной работы ‒ 2 астрономических часа.</w:t>
      </w:r>
    </w:p>
    <w:p w14:paraId="7B2FC386" w14:textId="32F46975" w:rsidR="00CD376A" w:rsidRDefault="00694252" w:rsidP="00F50F38">
      <w:pPr>
        <w:spacing w:before="60" w:after="0" w:line="240" w:lineRule="auto"/>
        <w:ind w:left="0" w:right="0" w:firstLine="709"/>
        <w:rPr>
          <w:bCs/>
          <w:color w:val="auto"/>
          <w:szCs w:val="24"/>
        </w:rPr>
      </w:pPr>
      <w:r>
        <w:rPr>
          <w:color w:val="auto"/>
          <w:szCs w:val="24"/>
        </w:rPr>
        <w:t>4</w:t>
      </w:r>
      <w:r w:rsidR="00E15A91">
        <w:rPr>
          <w:color w:val="auto"/>
          <w:szCs w:val="24"/>
        </w:rPr>
        <w:t xml:space="preserve">. </w:t>
      </w:r>
      <w:r w:rsidR="00E15A91">
        <w:rPr>
          <w:bCs/>
          <w:color w:val="auto"/>
          <w:szCs w:val="24"/>
        </w:rPr>
        <w:t>Критерии оценки конкурсных работ приведены в таблице ниже.</w:t>
      </w:r>
    </w:p>
    <w:tbl>
      <w:tblPr>
        <w:tblpPr w:leftFromText="180" w:rightFromText="180" w:vertAnchor="text" w:horzAnchor="margin" w:tblpX="106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966"/>
        <w:gridCol w:w="1832"/>
      </w:tblGrid>
      <w:tr w:rsidR="00AD5F86" w:rsidRPr="00F50F38" w14:paraId="6E201BE1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613" w14:textId="77777777" w:rsidR="00AD5F86" w:rsidRPr="00F50F38" w:rsidRDefault="00AD5F8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№ п/п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468" w14:textId="3DB21060" w:rsidR="00AD5F86" w:rsidRPr="00CE4D76" w:rsidRDefault="00CE4D76" w:rsidP="00AD5F8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Критерии оценивания 3</w:t>
            </w:r>
            <w:r w:rsidR="00572E43">
              <w:rPr>
                <w:bCs/>
                <w:color w:val="auto"/>
                <w:szCs w:val="24"/>
                <w:lang w:val="en-US"/>
              </w:rPr>
              <w:t>D</w:t>
            </w:r>
            <w:r>
              <w:rPr>
                <w:bCs/>
                <w:color w:val="auto"/>
                <w:szCs w:val="24"/>
                <w:lang w:val="en-US"/>
              </w:rPr>
              <w:t>-</w:t>
            </w:r>
            <w:r>
              <w:rPr>
                <w:bCs/>
                <w:color w:val="auto"/>
                <w:szCs w:val="24"/>
              </w:rPr>
              <w:t>модели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3D37" w14:textId="19610F52" w:rsidR="00AD5F86" w:rsidRPr="00F50F38" w:rsidRDefault="00AD5F86" w:rsidP="00F50F38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szCs w:val="24"/>
              </w:rPr>
              <w:t xml:space="preserve">Экспертная оценка, количество баллов </w:t>
            </w:r>
          </w:p>
        </w:tc>
      </w:tr>
      <w:tr w:rsidR="00CE4D76" w:rsidRPr="00F50F38" w14:paraId="6085611E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9B8" w14:textId="77777777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8FBC" w14:textId="7C2F0618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</w:rPr>
              <w:t>Ориентация модели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B9C" w14:textId="1DED5A0E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rFonts w:ascii="Arial" w:hAnsi="Arial" w:cs="Arial"/>
              </w:rPr>
            </w:pPr>
            <w:r w:rsidRPr="00F50F38">
              <w:rPr>
                <w:rStyle w:val="c5"/>
                <w:rFonts w:ascii="Arial" w:hAnsi="Arial" w:cs="Arial"/>
              </w:rPr>
              <w:t>0-10</w:t>
            </w:r>
          </w:p>
        </w:tc>
      </w:tr>
      <w:tr w:rsidR="00CE4D76" w:rsidRPr="00F50F38" w14:paraId="6E37CE30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6BE" w14:textId="77777777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3727" w:type="pct"/>
            <w:tcBorders>
              <w:left w:val="single" w:sz="4" w:space="0" w:color="auto"/>
              <w:right w:val="single" w:sz="4" w:space="0" w:color="auto"/>
            </w:tcBorders>
          </w:tcPr>
          <w:p w14:paraId="2668C7FA" w14:textId="18CAE15D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  <w:color w:val="000000"/>
              </w:rPr>
              <w:t>Правильность построения внешней формы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C87" w14:textId="0660E068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</w:rPr>
              <w:t>0-10</w:t>
            </w:r>
          </w:p>
        </w:tc>
      </w:tr>
      <w:tr w:rsidR="00CE4D76" w:rsidRPr="00F50F38" w14:paraId="4C8EAB1F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BA6" w14:textId="77777777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3727" w:type="pct"/>
            <w:tcBorders>
              <w:left w:val="single" w:sz="4" w:space="0" w:color="auto"/>
              <w:right w:val="single" w:sz="4" w:space="0" w:color="auto"/>
            </w:tcBorders>
          </w:tcPr>
          <w:p w14:paraId="5DDC0504" w14:textId="089F8205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  <w:color w:val="000000"/>
              </w:rPr>
              <w:t>Правильность расположения отверстий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214" w14:textId="4D69C8BF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</w:rPr>
              <w:t>0-10</w:t>
            </w:r>
          </w:p>
        </w:tc>
      </w:tr>
      <w:tr w:rsidR="00CE4D76" w:rsidRPr="00F50F38" w14:paraId="42815939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6A5" w14:textId="77777777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3727" w:type="pct"/>
            <w:tcBorders>
              <w:left w:val="single" w:sz="4" w:space="0" w:color="auto"/>
              <w:right w:val="single" w:sz="4" w:space="0" w:color="auto"/>
            </w:tcBorders>
          </w:tcPr>
          <w:p w14:paraId="0FD0CE61" w14:textId="768B6DA9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  <w:color w:val="000000"/>
              </w:rPr>
              <w:t>Правильность построения внутренних полостей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8D3" w14:textId="3814F3CA" w:rsidR="00CE4D76" w:rsidRPr="00F50F38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rFonts w:ascii="Arial" w:hAnsi="Arial" w:cs="Arial"/>
                <w:color w:val="000000"/>
              </w:rPr>
            </w:pPr>
            <w:r w:rsidRPr="00F50F38">
              <w:rPr>
                <w:rStyle w:val="c5"/>
                <w:rFonts w:ascii="Arial" w:hAnsi="Arial" w:cs="Arial"/>
              </w:rPr>
              <w:t>0-10</w:t>
            </w:r>
          </w:p>
        </w:tc>
      </w:tr>
      <w:tr w:rsidR="00CE4D76" w:rsidRPr="00F50F38" w14:paraId="15952CC6" w14:textId="77777777" w:rsidTr="00CE4D7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FD" w14:textId="77777777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3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669" w14:textId="7F5ECF39" w:rsidR="00CE4D76" w:rsidRPr="00F50F38" w:rsidRDefault="00CE4D76">
            <w:pPr>
              <w:spacing w:after="0" w:line="24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F50F38">
              <w:rPr>
                <w:bCs/>
                <w:color w:val="auto"/>
                <w:szCs w:val="24"/>
              </w:rPr>
              <w:t>Правильность выполнения скруглений модели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A64" w14:textId="2B22822D" w:rsidR="00CE4D76" w:rsidRPr="00F50F38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F50F38">
              <w:rPr>
                <w:rStyle w:val="c5"/>
                <w:rFonts w:ascii="Arial" w:hAnsi="Arial" w:cs="Arial"/>
              </w:rPr>
              <w:t>0-10</w:t>
            </w:r>
          </w:p>
        </w:tc>
      </w:tr>
      <w:tr w:rsidR="00AD5F86" w:rsidRPr="00F50F38" w14:paraId="06F70984" w14:textId="77777777" w:rsidTr="00CE4D76">
        <w:tc>
          <w:tcPr>
            <w:tcW w:w="4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6E6" w14:textId="15BF8599" w:rsidR="00AD5F86" w:rsidRPr="00F50F38" w:rsidRDefault="00AD5F86" w:rsidP="00F50F38">
            <w:pPr>
              <w:spacing w:after="0" w:line="240" w:lineRule="auto"/>
              <w:ind w:left="0" w:right="0" w:firstLine="0"/>
              <w:jc w:val="right"/>
              <w:rPr>
                <w:rStyle w:val="c5"/>
                <w:rFonts w:ascii="Arial" w:hAnsi="Arial" w:cs="Arial"/>
              </w:rPr>
            </w:pPr>
            <w:r>
              <w:rPr>
                <w:rStyle w:val="c5"/>
                <w:rFonts w:ascii="Arial" w:hAnsi="Arial" w:cs="Arial"/>
              </w:rPr>
              <w:t>Итого баллов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246" w14:textId="191B5296" w:rsidR="00AD5F86" w:rsidRPr="00F50F38" w:rsidRDefault="00AD5F86">
            <w:pPr>
              <w:spacing w:after="0" w:line="240" w:lineRule="auto"/>
              <w:ind w:left="0" w:right="0" w:firstLine="0"/>
              <w:jc w:val="center"/>
              <w:rPr>
                <w:rStyle w:val="c5"/>
                <w:rFonts w:ascii="Arial" w:hAnsi="Arial" w:cs="Arial"/>
              </w:rPr>
            </w:pPr>
            <w:r w:rsidRPr="00F50F38">
              <w:rPr>
                <w:rStyle w:val="c5"/>
                <w:rFonts w:ascii="Arial" w:hAnsi="Arial" w:cs="Arial"/>
              </w:rPr>
              <w:t>0-50</w:t>
            </w:r>
          </w:p>
        </w:tc>
      </w:tr>
    </w:tbl>
    <w:p w14:paraId="2426EF49" w14:textId="3EE5908F" w:rsidR="006A027A" w:rsidRDefault="006A027A" w:rsidP="00F50F38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Каждый критерий оценивается баллами от «0» до «10», где «0»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совсем не соответствует, «10»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максимально соответствует.</w:t>
      </w:r>
    </w:p>
    <w:p w14:paraId="3CEA6841" w14:textId="77777777" w:rsidR="006A027A" w:rsidRP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Окончательный балл по каждому критерию представляет собой коллегиальную оценку членов жюри Конкурса.</w:t>
      </w:r>
    </w:p>
    <w:p w14:paraId="07AE5C89" w14:textId="77777777" w:rsidR="006A027A" w:rsidRP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Каждая деталь оценивается отдельно. Общее количество набранных баллов суммируется. Максимальное количество баллов за две детали – 100.</w:t>
      </w:r>
    </w:p>
    <w:p w14:paraId="5BEA8437" w14:textId="47209BDB" w:rsid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Если несколько работ набрали одинаковое количество баллов, то более высокое место занимает работа, выполненная в более короткий срок.</w:t>
      </w:r>
    </w:p>
    <w:p w14:paraId="090F0AF2" w14:textId="5527520B" w:rsidR="00F50F38" w:rsidRDefault="00F50F38" w:rsidP="006A027A">
      <w:pPr>
        <w:spacing w:before="60" w:after="0" w:line="240" w:lineRule="auto"/>
        <w:ind w:left="0" w:right="-1" w:firstLine="0"/>
        <w:rPr>
          <w:color w:val="auto"/>
          <w:sz w:val="28"/>
          <w:szCs w:val="28"/>
          <w:u w:val="single"/>
        </w:rPr>
      </w:pPr>
    </w:p>
    <w:p w14:paraId="16E377BB" w14:textId="20AEDCF3" w:rsidR="00CD376A" w:rsidRDefault="00E15A91">
      <w:pPr>
        <w:suppressAutoHyphens w:val="0"/>
        <w:spacing w:after="160" w:line="259" w:lineRule="auto"/>
        <w:ind w:left="0" w:right="0" w:firstLine="0"/>
        <w:jc w:val="lef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br w:type="page"/>
      </w:r>
    </w:p>
    <w:p w14:paraId="2F750592" w14:textId="77777777" w:rsidR="00CD376A" w:rsidRDefault="00E15A91">
      <w:pPr>
        <w:spacing w:after="0" w:line="240" w:lineRule="auto"/>
        <w:ind w:right="283" w:firstLine="708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2</w:t>
      </w:r>
    </w:p>
    <w:p w14:paraId="37637434" w14:textId="77777777" w:rsidR="00CD376A" w:rsidRDefault="00CD376A">
      <w:pPr>
        <w:spacing w:after="0" w:line="240" w:lineRule="auto"/>
        <w:ind w:right="-6"/>
        <w:jc w:val="center"/>
        <w:rPr>
          <w:szCs w:val="24"/>
        </w:rPr>
      </w:pPr>
    </w:p>
    <w:p w14:paraId="7D6DB146" w14:textId="77777777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 условия проведения конкурса творческих проектов </w:t>
      </w:r>
    </w:p>
    <w:p w14:paraId="7436C815" w14:textId="77777777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>«Искусство трехмерной графики»</w:t>
      </w:r>
    </w:p>
    <w:p w14:paraId="74A6BEFE" w14:textId="77777777" w:rsidR="00CD376A" w:rsidRDefault="00CD376A">
      <w:pPr>
        <w:spacing w:after="0" w:line="240" w:lineRule="auto"/>
        <w:ind w:right="-6"/>
        <w:jc w:val="center"/>
        <w:rPr>
          <w:b/>
          <w:bCs/>
          <w:szCs w:val="24"/>
        </w:rPr>
      </w:pPr>
    </w:p>
    <w:p w14:paraId="3BFA0FBC" w14:textId="417FEA1D" w:rsidR="00AA7A81" w:rsidRPr="00AA7A81" w:rsidRDefault="00E15A91" w:rsidP="00AA7A81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1. В конкурсе творческих проектов «Искусство трехмерной графики» (далее </w:t>
      </w:r>
      <w:r w:rsidR="001C15FB">
        <w:rPr>
          <w:szCs w:val="24"/>
        </w:rPr>
        <w:t>–</w:t>
      </w:r>
      <w:r>
        <w:rPr>
          <w:szCs w:val="24"/>
        </w:rPr>
        <w:t>Конкурс) могут принять участие обучающиеся</w:t>
      </w:r>
      <w:r w:rsidR="00CE4D76">
        <w:rPr>
          <w:szCs w:val="24"/>
        </w:rPr>
        <w:t>,</w:t>
      </w:r>
      <w:r w:rsidR="00CE4D76" w:rsidRPr="00CE4D76">
        <w:rPr>
          <w:color w:val="auto"/>
          <w:szCs w:val="24"/>
        </w:rPr>
        <w:t xml:space="preserve"> </w:t>
      </w:r>
      <w:r w:rsidR="00CE4D76">
        <w:rPr>
          <w:color w:val="auto"/>
          <w:szCs w:val="24"/>
        </w:rPr>
        <w:t>которые получают образование в общеобразовательных организациях и средн</w:t>
      </w:r>
      <w:r w:rsidR="00572E43">
        <w:rPr>
          <w:color w:val="auto"/>
          <w:szCs w:val="24"/>
        </w:rPr>
        <w:t>их</w:t>
      </w:r>
      <w:r w:rsidR="00CE4D76">
        <w:rPr>
          <w:color w:val="auto"/>
          <w:szCs w:val="24"/>
        </w:rPr>
        <w:t xml:space="preserve"> профессиональных образовательных учреждениях</w:t>
      </w:r>
      <w:r>
        <w:rPr>
          <w:szCs w:val="24"/>
        </w:rPr>
        <w:t xml:space="preserve"> </w:t>
      </w:r>
      <w:r w:rsidR="00AA7A81">
        <w:rPr>
          <w:szCs w:val="24"/>
        </w:rPr>
        <w:t>по</w:t>
      </w:r>
      <w:r w:rsidR="001C15FB">
        <w:rPr>
          <w:szCs w:val="24"/>
        </w:rPr>
        <w:t xml:space="preserve"> </w:t>
      </w:r>
      <w:r w:rsidR="00AA7A81" w:rsidRPr="00AA7A81">
        <w:rPr>
          <w:szCs w:val="24"/>
        </w:rPr>
        <w:t>возрастным группам:</w:t>
      </w:r>
    </w:p>
    <w:p w14:paraId="033A63B6" w14:textId="6DB2F21D" w:rsidR="00AA7A81" w:rsidRPr="00AA7A81" w:rsidRDefault="001C15FB" w:rsidP="00FE3F77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– </w:t>
      </w:r>
      <w:r w:rsidR="00AA7A81" w:rsidRPr="00AA7A81">
        <w:rPr>
          <w:szCs w:val="24"/>
        </w:rPr>
        <w:t>первая возрастная группа – 12-15 лет;</w:t>
      </w:r>
    </w:p>
    <w:p w14:paraId="720FEA5F" w14:textId="4F87E038" w:rsidR="00CD376A" w:rsidRDefault="001C15FB" w:rsidP="00FE3F77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– </w:t>
      </w:r>
      <w:r w:rsidR="00AA7A81" w:rsidRPr="00AA7A81">
        <w:rPr>
          <w:szCs w:val="24"/>
        </w:rPr>
        <w:t>вторая возрастная группа – 16-18 лет.</w:t>
      </w:r>
    </w:p>
    <w:p w14:paraId="679F33A0" w14:textId="77777777" w:rsidR="00CD376A" w:rsidRDefault="00E15A91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2.Конкурс проводится в </w:t>
      </w:r>
      <w:r w:rsidR="00AA7A81">
        <w:rPr>
          <w:szCs w:val="24"/>
        </w:rPr>
        <w:t>два</w:t>
      </w:r>
      <w:r>
        <w:rPr>
          <w:szCs w:val="24"/>
        </w:rPr>
        <w:t xml:space="preserve"> этапа:</w:t>
      </w:r>
    </w:p>
    <w:p w14:paraId="618C6E4B" w14:textId="6083548C" w:rsidR="00CD376A" w:rsidRPr="00964A19" w:rsidRDefault="00E15A91" w:rsidP="00FE3F77">
      <w:pPr>
        <w:tabs>
          <w:tab w:val="left" w:pos="1134"/>
        </w:tabs>
        <w:suppressAutoHyphens w:val="0"/>
        <w:spacing w:after="0" w:line="240" w:lineRule="auto"/>
        <w:ind w:right="0" w:firstLine="699"/>
        <w:rPr>
          <w:szCs w:val="24"/>
        </w:rPr>
      </w:pPr>
      <w:r w:rsidRPr="00572E43">
        <w:rPr>
          <w:szCs w:val="24"/>
        </w:rPr>
        <w:t>1 этап</w:t>
      </w:r>
      <w:r>
        <w:rPr>
          <w:szCs w:val="24"/>
        </w:rPr>
        <w:t xml:space="preserve"> </w:t>
      </w:r>
      <w:r w:rsidR="00E427CD">
        <w:rPr>
          <w:szCs w:val="24"/>
        </w:rPr>
        <w:t>(очн</w:t>
      </w:r>
      <w:r w:rsidR="001C15FB">
        <w:rPr>
          <w:szCs w:val="24"/>
        </w:rPr>
        <w:t>ый</w:t>
      </w:r>
      <w:r w:rsidR="00E427CD">
        <w:rPr>
          <w:szCs w:val="24"/>
        </w:rPr>
        <w:t xml:space="preserve">) </w:t>
      </w:r>
      <w:r>
        <w:rPr>
          <w:szCs w:val="24"/>
        </w:rPr>
        <w:t xml:space="preserve">‒ всем участникам будет предложен один референс (пример 2D-модели с разных </w:t>
      </w:r>
      <w:r w:rsidRPr="00964A19">
        <w:rPr>
          <w:szCs w:val="24"/>
        </w:rPr>
        <w:t>ракурсов), который нужно будет реализовать в программе по 3D-моделированию «</w:t>
      </w:r>
      <w:proofErr w:type="spellStart"/>
      <w:r w:rsidRPr="00964A19">
        <w:rPr>
          <w:szCs w:val="24"/>
        </w:rPr>
        <w:t>Blender</w:t>
      </w:r>
      <w:proofErr w:type="spellEnd"/>
      <w:r w:rsidRPr="00964A19">
        <w:rPr>
          <w:szCs w:val="24"/>
        </w:rPr>
        <w:t xml:space="preserve"> 3d» за 2 академических часа. Реализация модели включает в себя создание 3D-модели, наложение на неё материалов, выставление света и рендеринг. Все действия происходят в аудитории </w:t>
      </w:r>
      <w:r w:rsidR="00964A19" w:rsidRPr="00964A19">
        <w:rPr>
          <w:szCs w:val="24"/>
        </w:rPr>
        <w:t>в присутствии представителя</w:t>
      </w:r>
      <w:r w:rsidRPr="00964A19">
        <w:rPr>
          <w:szCs w:val="24"/>
        </w:rPr>
        <w:t xml:space="preserve"> организатора </w:t>
      </w:r>
      <w:r w:rsidR="001C15FB">
        <w:rPr>
          <w:szCs w:val="24"/>
        </w:rPr>
        <w:t>К</w:t>
      </w:r>
      <w:r w:rsidRPr="00964A19">
        <w:rPr>
          <w:szCs w:val="24"/>
        </w:rPr>
        <w:t xml:space="preserve">онкурса. </w:t>
      </w:r>
    </w:p>
    <w:p w14:paraId="63702609" w14:textId="47785D2F" w:rsidR="00CD376A" w:rsidRPr="00964A19" w:rsidRDefault="009D3BDB" w:rsidP="00FE3F77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572E43">
        <w:rPr>
          <w:szCs w:val="24"/>
        </w:rPr>
        <w:t>2</w:t>
      </w:r>
      <w:r w:rsidR="00E15A91" w:rsidRPr="00572E43">
        <w:rPr>
          <w:szCs w:val="24"/>
        </w:rPr>
        <w:t xml:space="preserve"> этап</w:t>
      </w:r>
      <w:r w:rsidR="00E15A91" w:rsidRPr="00964A19">
        <w:rPr>
          <w:szCs w:val="24"/>
        </w:rPr>
        <w:t xml:space="preserve"> </w:t>
      </w:r>
      <w:r w:rsidR="00E427CD" w:rsidRPr="00642123">
        <w:rPr>
          <w:szCs w:val="24"/>
        </w:rPr>
        <w:t>(заочн</w:t>
      </w:r>
      <w:r w:rsidR="001C15FB" w:rsidRPr="00642123">
        <w:rPr>
          <w:szCs w:val="24"/>
        </w:rPr>
        <w:t>ый</w:t>
      </w:r>
      <w:r w:rsidR="00CE4D76">
        <w:rPr>
          <w:szCs w:val="24"/>
        </w:rPr>
        <w:t xml:space="preserve"> или очный</w:t>
      </w:r>
      <w:r w:rsidR="00E427CD" w:rsidRPr="00642123">
        <w:rPr>
          <w:szCs w:val="24"/>
        </w:rPr>
        <w:t>)</w:t>
      </w:r>
      <w:r w:rsidR="00E427CD">
        <w:rPr>
          <w:szCs w:val="24"/>
        </w:rPr>
        <w:t xml:space="preserve"> </w:t>
      </w:r>
      <w:r w:rsidR="00E15A91" w:rsidRPr="00964A19">
        <w:rPr>
          <w:szCs w:val="24"/>
        </w:rPr>
        <w:t>– создание 3D-модели объекта на свободную тематику. Участники выбирают любую тему для своей</w:t>
      </w:r>
      <w:r w:rsidR="00E15A91">
        <w:rPr>
          <w:szCs w:val="24"/>
        </w:rPr>
        <w:t xml:space="preserve"> модели и до установленной даты должны направить свою 3</w:t>
      </w:r>
      <w:r w:rsidR="00E15A91">
        <w:rPr>
          <w:szCs w:val="24"/>
          <w:lang w:val="en-US"/>
        </w:rPr>
        <w:t>D</w:t>
      </w:r>
      <w:r w:rsidR="00E15A91">
        <w:rPr>
          <w:szCs w:val="24"/>
        </w:rPr>
        <w:t xml:space="preserve">-модель на электронную почту </w:t>
      </w:r>
      <w:hyperlink r:id="rId13" w:history="1">
        <w:r w:rsidR="00E15A91">
          <w:rPr>
            <w:rStyle w:val="a5"/>
            <w:lang w:val="en-US"/>
          </w:rPr>
          <w:t>dnk</w:t>
        </w:r>
        <w:r w:rsidR="00E15A91">
          <w:rPr>
            <w:rStyle w:val="a5"/>
          </w:rPr>
          <w:t>@</w:t>
        </w:r>
        <w:r w:rsidR="00E15A91">
          <w:rPr>
            <w:rStyle w:val="a5"/>
            <w:lang w:val="en-US"/>
          </w:rPr>
          <w:t>samgtu</w:t>
        </w:r>
        <w:r w:rsidR="00E15A91">
          <w:rPr>
            <w:rStyle w:val="a5"/>
          </w:rPr>
          <w:t>.</w:t>
        </w:r>
        <w:proofErr w:type="spellStart"/>
        <w:r w:rsidR="00E15A91">
          <w:rPr>
            <w:rStyle w:val="a5"/>
            <w:lang w:val="en-US"/>
          </w:rPr>
          <w:t>ru</w:t>
        </w:r>
        <w:proofErr w:type="spellEnd"/>
      </w:hyperlink>
      <w:r w:rsidR="00CF3783">
        <w:t xml:space="preserve"> </w:t>
      </w:r>
      <w:r w:rsidR="00E15A91">
        <w:rPr>
          <w:color w:val="auto"/>
          <w:szCs w:val="24"/>
        </w:rPr>
        <w:t>Файл с материалами участника (выполненная работа), оформленными в соответствии с требованиями, следует назвать: «</w:t>
      </w:r>
      <w:proofErr w:type="spellStart"/>
      <w:r w:rsidR="00E15A91">
        <w:rPr>
          <w:color w:val="auto"/>
          <w:szCs w:val="24"/>
        </w:rPr>
        <w:t>ФамилияИО_Название</w:t>
      </w:r>
      <w:proofErr w:type="spellEnd"/>
      <w:r w:rsidR="00E15A91">
        <w:rPr>
          <w:color w:val="auto"/>
          <w:szCs w:val="24"/>
        </w:rPr>
        <w:t xml:space="preserve"> модели». </w:t>
      </w:r>
      <w:r w:rsidR="00E15A91">
        <w:rPr>
          <w:szCs w:val="24"/>
        </w:rPr>
        <w:t xml:space="preserve">Участники данного этапа конкурса могут реализовывать и/или доделывать свою работу в аудитории ЦРСК или заочно, что согласовывается с организатором </w:t>
      </w:r>
      <w:r w:rsidR="00CF3783">
        <w:rPr>
          <w:szCs w:val="24"/>
        </w:rPr>
        <w:t>(</w:t>
      </w:r>
      <w:r w:rsidR="00E15A91">
        <w:rPr>
          <w:szCs w:val="24"/>
        </w:rPr>
        <w:t xml:space="preserve">для определения даты и </w:t>
      </w:r>
      <w:r w:rsidR="00E15A91" w:rsidRPr="00964A19">
        <w:rPr>
          <w:szCs w:val="24"/>
        </w:rPr>
        <w:t>времени выполнения работы</w:t>
      </w:r>
      <w:r w:rsidR="00CF3783" w:rsidRPr="00964A19">
        <w:rPr>
          <w:szCs w:val="24"/>
        </w:rPr>
        <w:t xml:space="preserve"> в ЦРСК в случае необходимости)</w:t>
      </w:r>
      <w:r w:rsidR="00E15A91" w:rsidRPr="00964A19">
        <w:rPr>
          <w:szCs w:val="24"/>
        </w:rPr>
        <w:t xml:space="preserve">. Форму участия в данном этапе (очная или заочная) каждый участник конкурса выбирает сам после предъявления работы на </w:t>
      </w:r>
      <w:r w:rsidR="00964A19" w:rsidRPr="00964A19">
        <w:rPr>
          <w:szCs w:val="24"/>
        </w:rPr>
        <w:t>1</w:t>
      </w:r>
      <w:r w:rsidR="00E15A91" w:rsidRPr="00964A19">
        <w:rPr>
          <w:szCs w:val="24"/>
        </w:rPr>
        <w:t>-м этапе.</w:t>
      </w:r>
    </w:p>
    <w:p w14:paraId="60700B99" w14:textId="77777777" w:rsidR="00CD376A" w:rsidRPr="00964A19" w:rsidRDefault="00E15A91">
      <w:pPr>
        <w:pStyle w:val="aa"/>
        <w:tabs>
          <w:tab w:val="left" w:pos="0"/>
          <w:tab w:val="left" w:pos="9498"/>
          <w:tab w:val="left" w:pos="9638"/>
        </w:tabs>
        <w:spacing w:after="0" w:line="240" w:lineRule="auto"/>
        <w:ind w:left="0" w:right="-1" w:firstLine="0"/>
        <w:jc w:val="left"/>
        <w:rPr>
          <w:bCs/>
          <w:szCs w:val="24"/>
        </w:rPr>
      </w:pPr>
      <w:r w:rsidRPr="00964A19">
        <w:rPr>
          <w:bCs/>
          <w:szCs w:val="24"/>
        </w:rPr>
        <w:t>3. Требования к содержанию и оформлению работ участников:</w:t>
      </w:r>
    </w:p>
    <w:p w14:paraId="4579CEBD" w14:textId="22AA75F8" w:rsidR="00CD376A" w:rsidRDefault="00E15A91" w:rsidP="004B1747">
      <w:pPr>
        <w:tabs>
          <w:tab w:val="left" w:pos="993"/>
          <w:tab w:val="left" w:pos="9498"/>
          <w:tab w:val="left" w:pos="9638"/>
        </w:tabs>
        <w:spacing w:after="0" w:line="240" w:lineRule="auto"/>
        <w:ind w:left="0" w:right="-1" w:firstLine="709"/>
        <w:rPr>
          <w:szCs w:val="24"/>
        </w:rPr>
      </w:pPr>
      <w:r w:rsidRPr="00964A19">
        <w:rPr>
          <w:szCs w:val="24"/>
        </w:rPr>
        <w:t>3.1. Конкурсная работа должна быть оригинальной</w:t>
      </w:r>
      <w:r>
        <w:rPr>
          <w:szCs w:val="24"/>
        </w:rPr>
        <w:t xml:space="preserve"> и создана самостоятельно, т.е. без посторонней помощи, не по видеоуроку и не повторяет идею какого-либо автора (пример: участник повторил все действия из видеоурока на тему «Пончик в </w:t>
      </w:r>
      <w:r>
        <w:rPr>
          <w:szCs w:val="24"/>
          <w:lang w:val="en-US"/>
        </w:rPr>
        <w:t>Blender</w:t>
      </w:r>
      <w:r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>» и полностью повторил идею автора).</w:t>
      </w:r>
      <w:r>
        <w:rPr>
          <w:color w:val="auto"/>
          <w:szCs w:val="24"/>
        </w:rPr>
        <w:t xml:space="preserve"> Работы, скачанные из сети </w:t>
      </w:r>
      <w:r w:rsidR="00A24229">
        <w:rPr>
          <w:color w:val="auto"/>
          <w:szCs w:val="24"/>
        </w:rPr>
        <w:t>Интернет</w:t>
      </w:r>
      <w:r>
        <w:rPr>
          <w:color w:val="auto"/>
          <w:szCs w:val="24"/>
        </w:rPr>
        <w:t>, не рассматриваются.</w:t>
      </w:r>
    </w:p>
    <w:p w14:paraId="6CFD008C" w14:textId="77777777" w:rsidR="00CD376A" w:rsidRDefault="00E15A91" w:rsidP="004B1747">
      <w:pPr>
        <w:tabs>
          <w:tab w:val="left" w:pos="993"/>
          <w:tab w:val="left" w:pos="9498"/>
          <w:tab w:val="left" w:pos="9638"/>
        </w:tabs>
        <w:spacing w:after="0" w:line="240" w:lineRule="auto"/>
        <w:ind w:left="0" w:right="-1" w:firstLine="709"/>
        <w:rPr>
          <w:szCs w:val="24"/>
        </w:rPr>
      </w:pPr>
      <w:r>
        <w:rPr>
          <w:szCs w:val="24"/>
        </w:rPr>
        <w:t xml:space="preserve">3.2. Работа предоставляется в двух форматах/экземплярах: рендер формата </w:t>
      </w:r>
      <w:r>
        <w:rPr>
          <w:szCs w:val="24"/>
          <w:lang w:val="en-US"/>
        </w:rPr>
        <w:t>jpg</w:t>
      </w:r>
      <w:r>
        <w:rPr>
          <w:szCs w:val="24"/>
        </w:rPr>
        <w:t xml:space="preserve"> и файл сохранения данной работы в формате </w:t>
      </w:r>
      <w:r>
        <w:rPr>
          <w:szCs w:val="24"/>
          <w:lang w:val="en-US"/>
        </w:rPr>
        <w:t>blend</w:t>
      </w:r>
      <w:r>
        <w:rPr>
          <w:szCs w:val="24"/>
        </w:rPr>
        <w:t>.</w:t>
      </w:r>
    </w:p>
    <w:p w14:paraId="410AFD89" w14:textId="3DFDD50D" w:rsidR="00CD376A" w:rsidRDefault="00E15A91">
      <w:pPr>
        <w:spacing w:after="0" w:line="240" w:lineRule="auto"/>
        <w:ind w:left="0" w:right="-1" w:firstLine="0"/>
        <w:rPr>
          <w:szCs w:val="24"/>
        </w:rPr>
      </w:pPr>
      <w:r>
        <w:rPr>
          <w:szCs w:val="24"/>
        </w:rPr>
        <w:t xml:space="preserve">4. Участникам </w:t>
      </w:r>
      <w:r w:rsidR="00A24229">
        <w:rPr>
          <w:szCs w:val="24"/>
        </w:rPr>
        <w:t>К</w:t>
      </w:r>
      <w:r>
        <w:rPr>
          <w:szCs w:val="24"/>
        </w:rPr>
        <w:t>онкурса предоставл</w:t>
      </w:r>
      <w:r w:rsidR="00A24229">
        <w:rPr>
          <w:szCs w:val="24"/>
        </w:rPr>
        <w:t>яются</w:t>
      </w:r>
      <w:r>
        <w:rPr>
          <w:szCs w:val="24"/>
        </w:rPr>
        <w:t xml:space="preserve"> компьютеры с предустановленным программным обеспечением и возможность доступа </w:t>
      </w:r>
      <w:r w:rsidR="00A24229">
        <w:rPr>
          <w:szCs w:val="24"/>
        </w:rPr>
        <w:t xml:space="preserve">в </w:t>
      </w:r>
      <w:r>
        <w:rPr>
          <w:szCs w:val="24"/>
        </w:rPr>
        <w:t>Интернет.</w:t>
      </w:r>
    </w:p>
    <w:p w14:paraId="5DAD4237" w14:textId="77777777" w:rsidR="00CD376A" w:rsidRDefault="00E15A91" w:rsidP="004B174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5. Критерии оценки:</w:t>
      </w:r>
    </w:p>
    <w:p w14:paraId="5AD222D4" w14:textId="27B8BDAA" w:rsidR="00CD376A" w:rsidRDefault="00E15A91" w:rsidP="004B174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Конкурсные работы </w:t>
      </w:r>
      <w:r>
        <w:rPr>
          <w:bCs/>
          <w:szCs w:val="24"/>
        </w:rPr>
        <w:t xml:space="preserve">участников </w:t>
      </w:r>
      <w:r w:rsidR="00AA7A81">
        <w:rPr>
          <w:bCs/>
          <w:szCs w:val="24"/>
        </w:rPr>
        <w:t>1</w:t>
      </w:r>
      <w:r>
        <w:rPr>
          <w:bCs/>
          <w:szCs w:val="24"/>
        </w:rPr>
        <w:t>-го этапа оценива</w:t>
      </w:r>
      <w:r w:rsidR="00A24229">
        <w:rPr>
          <w:bCs/>
          <w:szCs w:val="24"/>
        </w:rPr>
        <w:t xml:space="preserve">ются </w:t>
      </w:r>
      <w:r>
        <w:rPr>
          <w:bCs/>
          <w:color w:val="auto"/>
          <w:szCs w:val="24"/>
        </w:rPr>
        <w:t>членами жюри согласно критериям, приведенным в таблице 1.</w:t>
      </w:r>
    </w:p>
    <w:p w14:paraId="4A8EF99B" w14:textId="77777777" w:rsidR="00CD376A" w:rsidRDefault="00E15A91">
      <w:pPr>
        <w:spacing w:after="0" w:line="240" w:lineRule="auto"/>
        <w:ind w:left="0" w:right="-1" w:firstLine="0"/>
        <w:jc w:val="right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Таблица 1 ‒ Критерии оценивания конкурсных работ на </w:t>
      </w:r>
      <w:r w:rsidR="00AA7A81">
        <w:rPr>
          <w:bCs/>
          <w:color w:val="auto"/>
          <w:szCs w:val="24"/>
        </w:rPr>
        <w:t>1</w:t>
      </w:r>
      <w:r>
        <w:rPr>
          <w:bCs/>
          <w:color w:val="auto"/>
          <w:szCs w:val="24"/>
        </w:rPr>
        <w:t>-ом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85"/>
        <w:gridCol w:w="1517"/>
      </w:tblGrid>
      <w:tr w:rsidR="00AD5F86" w14:paraId="5856002E" w14:textId="77777777" w:rsidTr="00AD5F86">
        <w:tc>
          <w:tcPr>
            <w:tcW w:w="291" w:type="pct"/>
            <w:vAlign w:val="center"/>
          </w:tcPr>
          <w:p w14:paraId="6A0A79EF" w14:textId="77777777" w:rsidR="00AD5F86" w:rsidRDefault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3898" w:type="pct"/>
            <w:vAlign w:val="center"/>
          </w:tcPr>
          <w:p w14:paraId="2EF4C2BB" w14:textId="73855FF9" w:rsidR="00AD5F86" w:rsidRDefault="00CE4D76" w:rsidP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color w:val="auto"/>
                <w:szCs w:val="24"/>
              </w:rPr>
              <w:t>Критерии оценивания 3</w:t>
            </w:r>
            <w:r w:rsidR="00572E43">
              <w:rPr>
                <w:bCs/>
                <w:color w:val="auto"/>
                <w:szCs w:val="24"/>
                <w:lang w:val="en-US"/>
              </w:rPr>
              <w:t>D</w:t>
            </w:r>
            <w:r>
              <w:rPr>
                <w:bCs/>
                <w:color w:val="auto"/>
                <w:szCs w:val="24"/>
                <w:lang w:val="en-US"/>
              </w:rPr>
              <w:t>-</w:t>
            </w:r>
            <w:r>
              <w:rPr>
                <w:bCs/>
                <w:color w:val="auto"/>
                <w:szCs w:val="24"/>
              </w:rPr>
              <w:t>объекта</w:t>
            </w:r>
          </w:p>
        </w:tc>
        <w:tc>
          <w:tcPr>
            <w:tcW w:w="812" w:type="pct"/>
            <w:vAlign w:val="center"/>
          </w:tcPr>
          <w:p w14:paraId="7EDF51E7" w14:textId="4CF61B6E" w:rsidR="00AD5F86" w:rsidRDefault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Экспертная оценка</w:t>
            </w:r>
            <w:r>
              <w:rPr>
                <w:bCs/>
                <w:szCs w:val="24"/>
              </w:rPr>
              <w:t>, количество баллов</w:t>
            </w:r>
          </w:p>
        </w:tc>
      </w:tr>
      <w:tr w:rsidR="00CE4D76" w:rsidRPr="00A24229" w14:paraId="73FE5855" w14:textId="77777777" w:rsidTr="00CE4D76">
        <w:tc>
          <w:tcPr>
            <w:tcW w:w="291" w:type="pct"/>
          </w:tcPr>
          <w:p w14:paraId="7651C8E3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98" w:type="pct"/>
          </w:tcPr>
          <w:p w14:paraId="3A94A70C" w14:textId="5599ECB6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Сложность 3</w:t>
            </w:r>
            <w:r>
              <w:rPr>
                <w:szCs w:val="24"/>
                <w:lang w:val="en-US"/>
              </w:rPr>
              <w:t>D-</w:t>
            </w:r>
            <w:r>
              <w:rPr>
                <w:szCs w:val="24"/>
              </w:rPr>
              <w:t>объекта</w:t>
            </w:r>
          </w:p>
        </w:tc>
        <w:tc>
          <w:tcPr>
            <w:tcW w:w="812" w:type="pct"/>
          </w:tcPr>
          <w:p w14:paraId="73D9577D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0F477388" w14:textId="77777777" w:rsidTr="00CE4D76">
        <w:tc>
          <w:tcPr>
            <w:tcW w:w="291" w:type="pct"/>
          </w:tcPr>
          <w:p w14:paraId="7F8FB3E1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3898" w:type="pct"/>
          </w:tcPr>
          <w:p w14:paraId="46F4BA72" w14:textId="5B4F8DD8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Глубина проработки / проработка элементов объекта (изделия)</w:t>
            </w:r>
          </w:p>
        </w:tc>
        <w:tc>
          <w:tcPr>
            <w:tcW w:w="812" w:type="pct"/>
          </w:tcPr>
          <w:p w14:paraId="35A17D0F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239BB77F" w14:textId="77777777" w:rsidTr="00CE4D76">
        <w:tc>
          <w:tcPr>
            <w:tcW w:w="291" w:type="pct"/>
          </w:tcPr>
          <w:p w14:paraId="4327DC08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898" w:type="pct"/>
          </w:tcPr>
          <w:p w14:paraId="6B30FE83" w14:textId="5521BECB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Полнота и оптимальность использования функциональных возможностей используемого ПО</w:t>
            </w:r>
          </w:p>
        </w:tc>
        <w:tc>
          <w:tcPr>
            <w:tcW w:w="812" w:type="pct"/>
          </w:tcPr>
          <w:p w14:paraId="51A0DF1A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68D02628" w14:textId="77777777" w:rsidTr="00CE4D76">
        <w:tc>
          <w:tcPr>
            <w:tcW w:w="291" w:type="pct"/>
          </w:tcPr>
          <w:p w14:paraId="27DB4ED1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898" w:type="pct"/>
          </w:tcPr>
          <w:p w14:paraId="236B6CF0" w14:textId="6CA35FB5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Схожесть с объектом, представленным в задании</w:t>
            </w:r>
          </w:p>
        </w:tc>
        <w:tc>
          <w:tcPr>
            <w:tcW w:w="812" w:type="pct"/>
          </w:tcPr>
          <w:p w14:paraId="6B3EF1D3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</w:tbl>
    <w:p w14:paraId="1454CC23" w14:textId="77777777" w:rsidR="00F418CB" w:rsidRDefault="00F418CB">
      <w:pPr>
        <w:spacing w:after="0" w:line="240" w:lineRule="auto"/>
        <w:ind w:left="0" w:right="-1" w:firstLine="426"/>
        <w:rPr>
          <w:bCs/>
          <w:szCs w:val="24"/>
        </w:rPr>
      </w:pPr>
    </w:p>
    <w:p w14:paraId="14281B02" w14:textId="5D95CA82" w:rsidR="00CD376A" w:rsidRDefault="00E15A91">
      <w:pPr>
        <w:spacing w:after="0" w:line="240" w:lineRule="auto"/>
        <w:ind w:left="0" w:right="-1" w:firstLine="426"/>
        <w:rPr>
          <w:bCs/>
          <w:szCs w:val="24"/>
        </w:rPr>
      </w:pPr>
      <w:r>
        <w:rPr>
          <w:bCs/>
          <w:szCs w:val="24"/>
        </w:rPr>
        <w:lastRenderedPageBreak/>
        <w:t xml:space="preserve">Конкурсные работы участников </w:t>
      </w:r>
      <w:r w:rsidR="00AA7A81">
        <w:rPr>
          <w:bCs/>
          <w:szCs w:val="24"/>
        </w:rPr>
        <w:t>2</w:t>
      </w:r>
      <w:r>
        <w:rPr>
          <w:bCs/>
          <w:szCs w:val="24"/>
        </w:rPr>
        <w:t>-го этапа оценива</w:t>
      </w:r>
      <w:r w:rsidR="00A24229">
        <w:rPr>
          <w:bCs/>
          <w:szCs w:val="24"/>
        </w:rPr>
        <w:t xml:space="preserve">ются </w:t>
      </w:r>
      <w:r>
        <w:rPr>
          <w:bCs/>
          <w:szCs w:val="24"/>
        </w:rPr>
        <w:t>членами жюри согласно критериям, приведенным в таблице 2.</w:t>
      </w:r>
    </w:p>
    <w:p w14:paraId="61A0C95B" w14:textId="77777777" w:rsidR="00CD376A" w:rsidRDefault="00E15A91">
      <w:pPr>
        <w:spacing w:after="0" w:line="240" w:lineRule="auto"/>
        <w:ind w:left="0" w:right="-1" w:firstLine="0"/>
        <w:jc w:val="right"/>
        <w:rPr>
          <w:bCs/>
          <w:szCs w:val="24"/>
        </w:rPr>
      </w:pPr>
      <w:r>
        <w:rPr>
          <w:bCs/>
          <w:szCs w:val="24"/>
        </w:rPr>
        <w:t xml:space="preserve">Таблица 2 ‒ Критерии оценивания работ участников </w:t>
      </w:r>
      <w:r w:rsidR="00AA7A81">
        <w:rPr>
          <w:bCs/>
          <w:szCs w:val="24"/>
        </w:rPr>
        <w:t>2</w:t>
      </w:r>
      <w:r>
        <w:rPr>
          <w:bCs/>
          <w:szCs w:val="24"/>
        </w:rPr>
        <w:t>-го этапа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85"/>
        <w:gridCol w:w="1517"/>
      </w:tblGrid>
      <w:tr w:rsidR="00AD5F86" w14:paraId="637CA53D" w14:textId="77777777" w:rsidTr="00AD5F86">
        <w:tc>
          <w:tcPr>
            <w:tcW w:w="291" w:type="pct"/>
            <w:vAlign w:val="center"/>
          </w:tcPr>
          <w:p w14:paraId="705999A6" w14:textId="77777777" w:rsidR="00AD5F86" w:rsidRPr="006A027A" w:rsidRDefault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№ п/п</w:t>
            </w:r>
          </w:p>
        </w:tc>
        <w:tc>
          <w:tcPr>
            <w:tcW w:w="3898" w:type="pct"/>
            <w:vAlign w:val="center"/>
          </w:tcPr>
          <w:p w14:paraId="38685D3B" w14:textId="7F6454EF" w:rsidR="00AD5F86" w:rsidRPr="006A027A" w:rsidRDefault="00CE4D76" w:rsidP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color w:val="auto"/>
                <w:szCs w:val="24"/>
              </w:rPr>
              <w:t>Критерии оценивания 3</w:t>
            </w:r>
            <w:r w:rsidR="00572E43">
              <w:rPr>
                <w:bCs/>
                <w:color w:val="auto"/>
                <w:szCs w:val="24"/>
                <w:lang w:val="en-US"/>
              </w:rPr>
              <w:t>D</w:t>
            </w:r>
            <w:r>
              <w:rPr>
                <w:bCs/>
                <w:color w:val="auto"/>
                <w:szCs w:val="24"/>
                <w:lang w:val="en-US"/>
              </w:rPr>
              <w:t>-</w:t>
            </w:r>
            <w:r>
              <w:rPr>
                <w:bCs/>
                <w:color w:val="auto"/>
                <w:szCs w:val="24"/>
              </w:rPr>
              <w:t>объекта</w:t>
            </w:r>
          </w:p>
        </w:tc>
        <w:tc>
          <w:tcPr>
            <w:tcW w:w="812" w:type="pct"/>
            <w:vAlign w:val="center"/>
          </w:tcPr>
          <w:p w14:paraId="16CD77E1" w14:textId="05CE6C57" w:rsidR="00AD5F86" w:rsidRPr="006A027A" w:rsidRDefault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Экспертная оценка</w:t>
            </w:r>
            <w:r>
              <w:rPr>
                <w:bCs/>
                <w:szCs w:val="24"/>
              </w:rPr>
              <w:t>, количество баллов</w:t>
            </w:r>
          </w:p>
        </w:tc>
      </w:tr>
      <w:tr w:rsidR="00CE4D76" w14:paraId="342D32E1" w14:textId="77777777" w:rsidTr="00CE4D76">
        <w:tc>
          <w:tcPr>
            <w:tcW w:w="291" w:type="pct"/>
          </w:tcPr>
          <w:p w14:paraId="3FDBFF55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1</w:t>
            </w:r>
          </w:p>
        </w:tc>
        <w:tc>
          <w:tcPr>
            <w:tcW w:w="3898" w:type="pct"/>
          </w:tcPr>
          <w:p w14:paraId="75DF487A" w14:textId="507E44EA" w:rsidR="00CE4D76" w:rsidRPr="006A027A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6A027A">
              <w:rPr>
                <w:szCs w:val="24"/>
              </w:rPr>
              <w:t>Сложность 3</w:t>
            </w:r>
            <w:r w:rsidRPr="006A027A">
              <w:rPr>
                <w:szCs w:val="24"/>
                <w:lang w:val="en-US"/>
              </w:rPr>
              <w:t>D-</w:t>
            </w:r>
            <w:r w:rsidRPr="006A027A">
              <w:rPr>
                <w:szCs w:val="24"/>
              </w:rPr>
              <w:t>объекта</w:t>
            </w:r>
          </w:p>
        </w:tc>
        <w:tc>
          <w:tcPr>
            <w:tcW w:w="812" w:type="pct"/>
          </w:tcPr>
          <w:p w14:paraId="11EC600B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67B5E102" w14:textId="77777777" w:rsidTr="00CE4D76">
        <w:tc>
          <w:tcPr>
            <w:tcW w:w="291" w:type="pct"/>
          </w:tcPr>
          <w:p w14:paraId="4505B402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2</w:t>
            </w:r>
          </w:p>
        </w:tc>
        <w:tc>
          <w:tcPr>
            <w:tcW w:w="3898" w:type="pct"/>
          </w:tcPr>
          <w:p w14:paraId="06D79B81" w14:textId="3DD151B7" w:rsidR="00CE4D76" w:rsidRPr="006A027A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6A027A">
              <w:rPr>
                <w:szCs w:val="24"/>
              </w:rPr>
              <w:t>Глубина проработки / проработка элементов объекта (изделия)</w:t>
            </w:r>
          </w:p>
        </w:tc>
        <w:tc>
          <w:tcPr>
            <w:tcW w:w="812" w:type="pct"/>
          </w:tcPr>
          <w:p w14:paraId="1875511F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291C0351" w14:textId="77777777" w:rsidTr="00CE4D76">
        <w:tc>
          <w:tcPr>
            <w:tcW w:w="291" w:type="pct"/>
          </w:tcPr>
          <w:p w14:paraId="47860642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3</w:t>
            </w:r>
          </w:p>
        </w:tc>
        <w:tc>
          <w:tcPr>
            <w:tcW w:w="3898" w:type="pct"/>
          </w:tcPr>
          <w:p w14:paraId="7BAAE777" w14:textId="71FF7C95" w:rsidR="00CE4D76" w:rsidRPr="006A027A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6A027A">
              <w:rPr>
                <w:szCs w:val="24"/>
              </w:rPr>
              <w:t>Полнота и оптимальность использования функциональных возможностей используемого ПО</w:t>
            </w:r>
          </w:p>
        </w:tc>
        <w:tc>
          <w:tcPr>
            <w:tcW w:w="812" w:type="pct"/>
          </w:tcPr>
          <w:p w14:paraId="667ECA19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  <w:tr w:rsidR="00CE4D76" w14:paraId="4BFF56B2" w14:textId="77777777" w:rsidTr="00CE4D76">
        <w:tc>
          <w:tcPr>
            <w:tcW w:w="291" w:type="pct"/>
          </w:tcPr>
          <w:p w14:paraId="32B7F2EC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4</w:t>
            </w:r>
          </w:p>
        </w:tc>
        <w:tc>
          <w:tcPr>
            <w:tcW w:w="3898" w:type="pct"/>
          </w:tcPr>
          <w:p w14:paraId="55EF1FED" w14:textId="57BF8351" w:rsidR="00CE4D76" w:rsidRPr="006A027A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6A027A">
              <w:rPr>
                <w:szCs w:val="24"/>
              </w:rPr>
              <w:t>Оригинальность идеи / концепции</w:t>
            </w:r>
          </w:p>
        </w:tc>
        <w:tc>
          <w:tcPr>
            <w:tcW w:w="812" w:type="pct"/>
          </w:tcPr>
          <w:p w14:paraId="51A898EB" w14:textId="77777777" w:rsidR="00CE4D76" w:rsidRPr="006A027A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0-10</w:t>
            </w:r>
          </w:p>
        </w:tc>
      </w:tr>
    </w:tbl>
    <w:p w14:paraId="76309895" w14:textId="1AEE4B78" w:rsid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Каждый критерий оценивается баллами от «0» до «10», где «0»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совсем не </w:t>
      </w:r>
      <w:r>
        <w:rPr>
          <w:bCs/>
          <w:color w:val="auto"/>
          <w:szCs w:val="24"/>
        </w:rPr>
        <w:t>присутствует</w:t>
      </w:r>
      <w:r w:rsidRPr="006A027A">
        <w:rPr>
          <w:bCs/>
          <w:color w:val="auto"/>
          <w:szCs w:val="24"/>
        </w:rPr>
        <w:t xml:space="preserve">, «10»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максимально </w:t>
      </w:r>
      <w:r>
        <w:rPr>
          <w:bCs/>
          <w:color w:val="auto"/>
          <w:szCs w:val="24"/>
        </w:rPr>
        <w:t>присутствует</w:t>
      </w:r>
      <w:r w:rsidRPr="006A027A">
        <w:rPr>
          <w:bCs/>
          <w:color w:val="auto"/>
          <w:szCs w:val="24"/>
        </w:rPr>
        <w:t>.</w:t>
      </w:r>
    </w:p>
    <w:p w14:paraId="415A8CDB" w14:textId="77777777" w:rsidR="006A027A" w:rsidRP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Окончательный балл по каждому критерию представляет собой коллегиальную оценку членов жюри Конкурса.</w:t>
      </w:r>
    </w:p>
    <w:p w14:paraId="431E1A1B" w14:textId="77777777" w:rsid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Общее количество набранных баллов суммируется. </w:t>
      </w:r>
    </w:p>
    <w:p w14:paraId="73DB65E2" w14:textId="294E9AD1" w:rsidR="006A027A" w:rsidRPr="006A027A" w:rsidRDefault="006A027A" w:rsidP="006A027A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Максимальное количество баллов за две </w:t>
      </w:r>
      <w:r>
        <w:rPr>
          <w:bCs/>
          <w:color w:val="auto"/>
          <w:szCs w:val="24"/>
        </w:rPr>
        <w:t>работы</w:t>
      </w:r>
      <w:r w:rsidRPr="006A027A">
        <w:rPr>
          <w:bCs/>
          <w:color w:val="auto"/>
          <w:szCs w:val="24"/>
        </w:rPr>
        <w:t xml:space="preserve"> – </w:t>
      </w:r>
      <w:r w:rsidR="00335EA3">
        <w:rPr>
          <w:bCs/>
          <w:color w:val="auto"/>
          <w:szCs w:val="24"/>
        </w:rPr>
        <w:t>8</w:t>
      </w:r>
      <w:r w:rsidRPr="006A027A">
        <w:rPr>
          <w:bCs/>
          <w:color w:val="auto"/>
          <w:szCs w:val="24"/>
        </w:rPr>
        <w:t>0.</w:t>
      </w:r>
    </w:p>
    <w:p w14:paraId="16C09C15" w14:textId="77777777" w:rsidR="006A027A" w:rsidRDefault="006A027A" w:rsidP="00AA7A81">
      <w:pPr>
        <w:spacing w:after="0" w:line="240" w:lineRule="auto"/>
        <w:ind w:left="0" w:right="-1" w:firstLine="0"/>
        <w:jc w:val="left"/>
        <w:rPr>
          <w:szCs w:val="24"/>
        </w:rPr>
      </w:pPr>
    </w:p>
    <w:p w14:paraId="311E5A98" w14:textId="77777777" w:rsidR="00CD376A" w:rsidRDefault="00E15A91">
      <w:pPr>
        <w:suppressAutoHyphens w:val="0"/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863E26" w14:textId="77777777" w:rsidR="00CD376A" w:rsidRDefault="00E15A91">
      <w:pPr>
        <w:spacing w:after="0" w:line="240" w:lineRule="auto"/>
        <w:ind w:right="283" w:firstLine="708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3</w:t>
      </w:r>
    </w:p>
    <w:p w14:paraId="5D0B3C34" w14:textId="77777777" w:rsidR="00CD376A" w:rsidRDefault="00CD376A">
      <w:pPr>
        <w:spacing w:after="0" w:line="240" w:lineRule="auto"/>
        <w:ind w:right="-6"/>
        <w:jc w:val="center"/>
        <w:rPr>
          <w:szCs w:val="24"/>
        </w:rPr>
      </w:pPr>
    </w:p>
    <w:p w14:paraId="13116F3C" w14:textId="77777777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 условия проведения конкурса творческих проектов </w:t>
      </w:r>
    </w:p>
    <w:p w14:paraId="1EE50A32" w14:textId="77777777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>«Искусство трехмерной анимации»</w:t>
      </w:r>
    </w:p>
    <w:p w14:paraId="53C4D8E2" w14:textId="77777777" w:rsidR="00CD376A" w:rsidRDefault="00CD376A">
      <w:pPr>
        <w:spacing w:after="0" w:line="240" w:lineRule="auto"/>
        <w:ind w:right="-6"/>
        <w:jc w:val="center"/>
        <w:rPr>
          <w:b/>
          <w:bCs/>
          <w:szCs w:val="24"/>
        </w:rPr>
      </w:pPr>
    </w:p>
    <w:p w14:paraId="41C14333" w14:textId="55CE4299" w:rsidR="00AA7A81" w:rsidRPr="00AD5F86" w:rsidRDefault="00E15A91" w:rsidP="00AA7A81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1. В конкурсе творческих проектов «Искусство трехмерной анимации» (далее </w:t>
      </w:r>
      <w:r w:rsidR="00A24229">
        <w:rPr>
          <w:szCs w:val="24"/>
        </w:rPr>
        <w:t>–</w:t>
      </w:r>
      <w:r>
        <w:rPr>
          <w:szCs w:val="24"/>
        </w:rPr>
        <w:t xml:space="preserve">Конкурс) </w:t>
      </w:r>
      <w:r w:rsidR="00AD5F86" w:rsidRPr="00AD5F86">
        <w:rPr>
          <w:szCs w:val="24"/>
        </w:rPr>
        <w:t>могут принять участие</w:t>
      </w:r>
      <w:r w:rsidR="00CE4D76">
        <w:rPr>
          <w:bCs/>
          <w:color w:val="auto"/>
          <w:szCs w:val="24"/>
        </w:rPr>
        <w:t xml:space="preserve">, </w:t>
      </w:r>
      <w:r w:rsidR="00CE4D76">
        <w:rPr>
          <w:color w:val="auto"/>
          <w:szCs w:val="24"/>
        </w:rPr>
        <w:t>которые получают образование в общеобразовательных организациях и средн</w:t>
      </w:r>
      <w:r w:rsidR="00572E43">
        <w:rPr>
          <w:color w:val="auto"/>
          <w:szCs w:val="24"/>
        </w:rPr>
        <w:t>их</w:t>
      </w:r>
      <w:r w:rsidR="00CE4D76">
        <w:rPr>
          <w:color w:val="auto"/>
          <w:szCs w:val="24"/>
        </w:rPr>
        <w:t xml:space="preserve"> профессиональных образовательных учреждениях</w:t>
      </w:r>
      <w:r w:rsidR="00AA7A81" w:rsidRPr="00AD5F86">
        <w:rPr>
          <w:szCs w:val="24"/>
        </w:rPr>
        <w:t>:</w:t>
      </w:r>
    </w:p>
    <w:p w14:paraId="2E3BC0FD" w14:textId="7EA785E3" w:rsidR="00AA7A81" w:rsidRPr="00AD5F86" w:rsidRDefault="00A24229" w:rsidP="00AD5F86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AD5F86">
        <w:rPr>
          <w:szCs w:val="24"/>
        </w:rPr>
        <w:t xml:space="preserve">– </w:t>
      </w:r>
      <w:r w:rsidR="00AA7A81" w:rsidRPr="00AD5F86">
        <w:rPr>
          <w:szCs w:val="24"/>
        </w:rPr>
        <w:t>первая возрастная группа – 12-15 лет;</w:t>
      </w:r>
    </w:p>
    <w:p w14:paraId="45676BFF" w14:textId="4CF6309D" w:rsidR="00AA7A81" w:rsidRDefault="00A24229" w:rsidP="00AD5F86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AD5F86">
        <w:rPr>
          <w:szCs w:val="24"/>
        </w:rPr>
        <w:t xml:space="preserve">– </w:t>
      </w:r>
      <w:r w:rsidR="00AA7A81" w:rsidRPr="00AD5F86">
        <w:rPr>
          <w:szCs w:val="24"/>
        </w:rPr>
        <w:t>вторая возрастная группа – 16-18 лет.</w:t>
      </w:r>
    </w:p>
    <w:p w14:paraId="2BA6F76B" w14:textId="77777777" w:rsidR="00CD376A" w:rsidRDefault="00E15A91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2. </w:t>
      </w:r>
      <w:r w:rsidRPr="00AD5F86">
        <w:rPr>
          <w:szCs w:val="24"/>
        </w:rPr>
        <w:t xml:space="preserve">Конкурс проводится в </w:t>
      </w:r>
      <w:r w:rsidR="00AA7A81" w:rsidRPr="00AD5F86">
        <w:rPr>
          <w:szCs w:val="24"/>
        </w:rPr>
        <w:t>два</w:t>
      </w:r>
      <w:r w:rsidRPr="00AD5F86">
        <w:rPr>
          <w:szCs w:val="24"/>
        </w:rPr>
        <w:t xml:space="preserve"> этапа:</w:t>
      </w:r>
    </w:p>
    <w:p w14:paraId="3F6E9F49" w14:textId="713C2ACA" w:rsidR="00CD376A" w:rsidRPr="00572E43" w:rsidRDefault="00AA7A81" w:rsidP="00F44C11">
      <w:pPr>
        <w:tabs>
          <w:tab w:val="left" w:pos="1134"/>
        </w:tabs>
        <w:spacing w:after="0" w:line="240" w:lineRule="auto"/>
        <w:ind w:left="0" w:right="-1" w:firstLine="709"/>
        <w:rPr>
          <w:szCs w:val="24"/>
        </w:rPr>
      </w:pPr>
      <w:r w:rsidRPr="00572E43">
        <w:rPr>
          <w:szCs w:val="24"/>
        </w:rPr>
        <w:t>1</w:t>
      </w:r>
      <w:r w:rsidR="00E15A91" w:rsidRPr="00572E43">
        <w:rPr>
          <w:szCs w:val="24"/>
        </w:rPr>
        <w:t xml:space="preserve"> этап</w:t>
      </w:r>
      <w:r w:rsidR="00AD5F86" w:rsidRPr="00572E43">
        <w:rPr>
          <w:szCs w:val="24"/>
        </w:rPr>
        <w:t xml:space="preserve"> (очный)</w:t>
      </w:r>
      <w:r w:rsidR="00E15A91" w:rsidRPr="00572E43">
        <w:rPr>
          <w:szCs w:val="24"/>
        </w:rPr>
        <w:t xml:space="preserve"> ‒ все участник</w:t>
      </w:r>
      <w:r w:rsidR="00A24229" w:rsidRPr="00572E43">
        <w:rPr>
          <w:szCs w:val="24"/>
        </w:rPr>
        <w:t>и</w:t>
      </w:r>
      <w:r w:rsidR="00E15A91" w:rsidRPr="00572E43">
        <w:rPr>
          <w:szCs w:val="24"/>
        </w:rPr>
        <w:t xml:space="preserve"> </w:t>
      </w:r>
      <w:r w:rsidR="00A24229" w:rsidRPr="00572E43">
        <w:rPr>
          <w:szCs w:val="24"/>
        </w:rPr>
        <w:t xml:space="preserve">знакомятся с </w:t>
      </w:r>
      <w:r w:rsidR="00E15A91" w:rsidRPr="00572E43">
        <w:rPr>
          <w:szCs w:val="24"/>
        </w:rPr>
        <w:t>нескольк</w:t>
      </w:r>
      <w:r w:rsidR="00A24229" w:rsidRPr="00572E43">
        <w:rPr>
          <w:szCs w:val="24"/>
        </w:rPr>
        <w:t>ими</w:t>
      </w:r>
      <w:r w:rsidR="00E15A91" w:rsidRPr="00572E43">
        <w:rPr>
          <w:szCs w:val="24"/>
        </w:rPr>
        <w:t xml:space="preserve"> вариант</w:t>
      </w:r>
      <w:r w:rsidR="00A24229" w:rsidRPr="00572E43">
        <w:rPr>
          <w:szCs w:val="24"/>
        </w:rPr>
        <w:t xml:space="preserve">ами </w:t>
      </w:r>
      <w:r w:rsidR="00E15A91" w:rsidRPr="00572E43">
        <w:rPr>
          <w:szCs w:val="24"/>
        </w:rPr>
        <w:t>анимации различной сложности (видеоролики с движением объектов)</w:t>
      </w:r>
      <w:r w:rsidR="00A24229" w:rsidRPr="00572E43">
        <w:rPr>
          <w:szCs w:val="24"/>
        </w:rPr>
        <w:t>. Один из которых</w:t>
      </w:r>
      <w:r w:rsidR="00AD5F86" w:rsidRPr="00572E43">
        <w:rPr>
          <w:szCs w:val="24"/>
        </w:rPr>
        <w:t>,</w:t>
      </w:r>
      <w:r w:rsidR="00A24229" w:rsidRPr="00572E43">
        <w:rPr>
          <w:szCs w:val="24"/>
        </w:rPr>
        <w:t xml:space="preserve"> на выбор участник</w:t>
      </w:r>
      <w:r w:rsidR="00AD5F86" w:rsidRPr="00572E43">
        <w:rPr>
          <w:szCs w:val="24"/>
        </w:rPr>
        <w:t>а,</w:t>
      </w:r>
      <w:r w:rsidR="00A24229" w:rsidRPr="00572E43">
        <w:rPr>
          <w:szCs w:val="24"/>
        </w:rPr>
        <w:t xml:space="preserve"> необходимо за 2 академических часа реализовать </w:t>
      </w:r>
      <w:r w:rsidR="00E15A91" w:rsidRPr="00572E43">
        <w:rPr>
          <w:szCs w:val="24"/>
        </w:rPr>
        <w:t>в программе по 3</w:t>
      </w:r>
      <w:r w:rsidR="00E15A91" w:rsidRPr="00572E43">
        <w:rPr>
          <w:szCs w:val="24"/>
          <w:lang w:val="en-US"/>
        </w:rPr>
        <w:t>D</w:t>
      </w:r>
      <w:r w:rsidR="00E15A91" w:rsidRPr="00572E43">
        <w:rPr>
          <w:szCs w:val="24"/>
        </w:rPr>
        <w:t>-моделированию «</w:t>
      </w:r>
      <w:r w:rsidR="00E15A91" w:rsidRPr="00572E43">
        <w:rPr>
          <w:szCs w:val="24"/>
          <w:lang w:val="en-US"/>
        </w:rPr>
        <w:t>Blender</w:t>
      </w:r>
      <w:r w:rsidR="00E15A91" w:rsidRPr="00572E43">
        <w:rPr>
          <w:szCs w:val="24"/>
        </w:rPr>
        <w:t xml:space="preserve"> 3</w:t>
      </w:r>
      <w:r w:rsidR="00E15A91" w:rsidRPr="00572E43">
        <w:rPr>
          <w:szCs w:val="24"/>
          <w:lang w:val="en-US"/>
        </w:rPr>
        <w:t>d</w:t>
      </w:r>
      <w:r w:rsidR="00E15A91" w:rsidRPr="00572E43">
        <w:rPr>
          <w:szCs w:val="24"/>
        </w:rPr>
        <w:t>»</w:t>
      </w:r>
      <w:r w:rsidR="00E15A91" w:rsidRPr="00572E43">
        <w:rPr>
          <w:rStyle w:val="a4"/>
          <w:szCs w:val="24"/>
        </w:rPr>
        <w:footnoteReference w:id="1"/>
      </w:r>
      <w:r w:rsidR="00E15A91" w:rsidRPr="00572E43">
        <w:rPr>
          <w:szCs w:val="24"/>
        </w:rPr>
        <w:t>. Реализация анимации включает в себя создание 3</w:t>
      </w:r>
      <w:r w:rsidR="00E15A91" w:rsidRPr="00572E43">
        <w:rPr>
          <w:szCs w:val="24"/>
          <w:lang w:val="en-US"/>
        </w:rPr>
        <w:t>D</w:t>
      </w:r>
      <w:r w:rsidR="00E15A91" w:rsidRPr="00572E43">
        <w:rPr>
          <w:szCs w:val="24"/>
        </w:rPr>
        <w:t xml:space="preserve">-объекта, наложение на неё материалов, выставление света, создание анимации объекта и рендеринг. Все действия происходят в аудитории </w:t>
      </w:r>
      <w:r w:rsidR="0055326C" w:rsidRPr="00572E43">
        <w:rPr>
          <w:szCs w:val="24"/>
        </w:rPr>
        <w:t>в присутствии представителя</w:t>
      </w:r>
      <w:r w:rsidR="00E15A91" w:rsidRPr="00572E43">
        <w:rPr>
          <w:szCs w:val="24"/>
        </w:rPr>
        <w:t xml:space="preserve"> организатора Конкурса.</w:t>
      </w:r>
    </w:p>
    <w:p w14:paraId="1DCEA5E8" w14:textId="2C4281E4" w:rsidR="003C29A6" w:rsidRDefault="00104CC2" w:rsidP="00F44C11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572E43">
        <w:rPr>
          <w:szCs w:val="24"/>
        </w:rPr>
        <w:t>2</w:t>
      </w:r>
      <w:r w:rsidR="00E15A91" w:rsidRPr="00572E43">
        <w:rPr>
          <w:szCs w:val="24"/>
        </w:rPr>
        <w:t xml:space="preserve"> этап</w:t>
      </w:r>
      <w:r w:rsidR="00AD5F86" w:rsidRPr="00572E43">
        <w:rPr>
          <w:szCs w:val="24"/>
        </w:rPr>
        <w:t xml:space="preserve"> (заочный)</w:t>
      </w:r>
      <w:r w:rsidR="00E15A91" w:rsidRPr="00572E43">
        <w:rPr>
          <w:szCs w:val="24"/>
        </w:rPr>
        <w:t xml:space="preserve"> </w:t>
      </w:r>
      <w:r w:rsidR="00E15A91">
        <w:rPr>
          <w:szCs w:val="24"/>
        </w:rPr>
        <w:t>– создание 3</w:t>
      </w:r>
      <w:r w:rsidR="00E15A91">
        <w:rPr>
          <w:szCs w:val="24"/>
          <w:lang w:val="en-US"/>
        </w:rPr>
        <w:t>D</w:t>
      </w:r>
      <w:r w:rsidR="00E15A91">
        <w:rPr>
          <w:szCs w:val="24"/>
        </w:rPr>
        <w:t>-анимации объекта на свободную тематику. Участники выбирают любую тему для своей модели и до установленной даты должны направить свою 3</w:t>
      </w:r>
      <w:r w:rsidR="00E15A91">
        <w:rPr>
          <w:szCs w:val="24"/>
          <w:lang w:val="en-US"/>
        </w:rPr>
        <w:t>D</w:t>
      </w:r>
      <w:r w:rsidR="00E15A91">
        <w:rPr>
          <w:szCs w:val="24"/>
        </w:rPr>
        <w:t xml:space="preserve">-анимацию на электронную почту </w:t>
      </w:r>
      <w:hyperlink r:id="rId14" w:history="1">
        <w:r w:rsidR="00E15A91">
          <w:rPr>
            <w:rStyle w:val="a5"/>
            <w:lang w:val="en-US"/>
          </w:rPr>
          <w:t>dnk</w:t>
        </w:r>
        <w:r w:rsidR="00E15A91">
          <w:rPr>
            <w:rStyle w:val="a5"/>
          </w:rPr>
          <w:t>@</w:t>
        </w:r>
        <w:r w:rsidR="00E15A91">
          <w:rPr>
            <w:rStyle w:val="a5"/>
            <w:lang w:val="en-US"/>
          </w:rPr>
          <w:t>samgtu</w:t>
        </w:r>
        <w:r w:rsidR="00E15A91">
          <w:rPr>
            <w:rStyle w:val="a5"/>
          </w:rPr>
          <w:t>.</w:t>
        </w:r>
        <w:proofErr w:type="spellStart"/>
        <w:r w:rsidR="00E15A91">
          <w:rPr>
            <w:rStyle w:val="a5"/>
            <w:lang w:val="en-US"/>
          </w:rPr>
          <w:t>ru</w:t>
        </w:r>
        <w:proofErr w:type="spellEnd"/>
      </w:hyperlink>
      <w:r w:rsidR="003C29A6">
        <w:rPr>
          <w:rStyle w:val="a5"/>
        </w:rPr>
        <w:t xml:space="preserve">  </w:t>
      </w:r>
      <w:r w:rsidR="00A24229">
        <w:rPr>
          <w:rStyle w:val="a5"/>
        </w:rPr>
        <w:t xml:space="preserve"> </w:t>
      </w:r>
      <w:r w:rsidR="003C29A6" w:rsidRPr="003C29A6">
        <w:rPr>
          <w:color w:val="auto"/>
          <w:szCs w:val="24"/>
        </w:rPr>
        <w:t>Выполненн</w:t>
      </w:r>
      <w:r w:rsidR="003C29A6">
        <w:rPr>
          <w:color w:val="auto"/>
          <w:szCs w:val="24"/>
        </w:rPr>
        <w:t>ую</w:t>
      </w:r>
      <w:r w:rsidR="003C29A6" w:rsidRPr="003C29A6">
        <w:rPr>
          <w:color w:val="auto"/>
          <w:szCs w:val="24"/>
        </w:rPr>
        <w:t xml:space="preserve"> участником Конкурса работ</w:t>
      </w:r>
      <w:r w:rsidR="003C29A6">
        <w:rPr>
          <w:color w:val="auto"/>
          <w:szCs w:val="24"/>
        </w:rPr>
        <w:t>у – ф</w:t>
      </w:r>
      <w:r w:rsidR="00E15A91">
        <w:rPr>
          <w:color w:val="auto"/>
          <w:szCs w:val="24"/>
        </w:rPr>
        <w:t>айл с материалами, оформленными в соответствии с требованиями, следует назвать: «</w:t>
      </w:r>
      <w:proofErr w:type="spellStart"/>
      <w:r w:rsidR="00E15A91">
        <w:rPr>
          <w:color w:val="auto"/>
          <w:szCs w:val="24"/>
        </w:rPr>
        <w:t>ФамилияИО_Названиеанимации</w:t>
      </w:r>
      <w:proofErr w:type="spellEnd"/>
      <w:r w:rsidR="00E15A91">
        <w:rPr>
          <w:color w:val="auto"/>
          <w:szCs w:val="24"/>
        </w:rPr>
        <w:t>».</w:t>
      </w:r>
    </w:p>
    <w:p w14:paraId="11E17E14" w14:textId="50DCAD4C" w:rsidR="00CD376A" w:rsidRDefault="00E15A91" w:rsidP="00F44C11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szCs w:val="24"/>
        </w:rPr>
        <w:t xml:space="preserve">Участники данного этапа Конкурса могут реализовывать и/или доделывать свою работу в аудитории </w:t>
      </w:r>
      <w:r w:rsidR="003C29A6">
        <w:rPr>
          <w:szCs w:val="24"/>
        </w:rPr>
        <w:t xml:space="preserve">ЦРСК ИДО СамГТУ </w:t>
      </w:r>
      <w:r>
        <w:rPr>
          <w:szCs w:val="24"/>
        </w:rPr>
        <w:t xml:space="preserve">или заочно, что согласовывается с организатором </w:t>
      </w:r>
      <w:r w:rsidR="00142BD7">
        <w:rPr>
          <w:szCs w:val="24"/>
        </w:rPr>
        <w:t>(</w:t>
      </w:r>
      <w:r>
        <w:rPr>
          <w:szCs w:val="24"/>
        </w:rPr>
        <w:t xml:space="preserve">для определения даты и </w:t>
      </w:r>
      <w:r w:rsidR="00142BD7">
        <w:rPr>
          <w:szCs w:val="24"/>
        </w:rPr>
        <w:t xml:space="preserve">времени выполнения работы в ЦРСК </w:t>
      </w:r>
      <w:r w:rsidR="003C29A6">
        <w:rPr>
          <w:szCs w:val="24"/>
        </w:rPr>
        <w:t xml:space="preserve">ИДО СамГТУ </w:t>
      </w:r>
      <w:r w:rsidR="00142BD7">
        <w:rPr>
          <w:szCs w:val="24"/>
        </w:rPr>
        <w:t>в случае необходимости)</w:t>
      </w:r>
      <w:r>
        <w:rPr>
          <w:szCs w:val="24"/>
        </w:rPr>
        <w:t>. Форму участия в данном этапе (очная или заочная) каждый участник Конкурса выбирает сам после предъявления работы на 2-м этапе.</w:t>
      </w:r>
    </w:p>
    <w:p w14:paraId="12AE6E7B" w14:textId="77777777" w:rsidR="00CD376A" w:rsidRDefault="00E15A91">
      <w:pPr>
        <w:pStyle w:val="aa"/>
        <w:tabs>
          <w:tab w:val="left" w:pos="0"/>
          <w:tab w:val="left" w:pos="9498"/>
          <w:tab w:val="left" w:pos="9638"/>
        </w:tabs>
        <w:spacing w:after="0" w:line="240" w:lineRule="auto"/>
        <w:ind w:left="0" w:right="-1" w:firstLine="0"/>
        <w:jc w:val="left"/>
        <w:rPr>
          <w:bCs/>
          <w:szCs w:val="24"/>
        </w:rPr>
      </w:pPr>
      <w:r>
        <w:rPr>
          <w:bCs/>
          <w:szCs w:val="24"/>
        </w:rPr>
        <w:t>4. Требования к содержанию и оформлению работ участников:</w:t>
      </w:r>
    </w:p>
    <w:p w14:paraId="48D1146A" w14:textId="56427AE2" w:rsidR="00CD376A" w:rsidRDefault="00E15A91">
      <w:pPr>
        <w:tabs>
          <w:tab w:val="left" w:pos="993"/>
          <w:tab w:val="left" w:pos="9498"/>
          <w:tab w:val="left" w:pos="9638"/>
        </w:tabs>
        <w:spacing w:after="0" w:line="240" w:lineRule="auto"/>
        <w:ind w:left="0" w:right="-1" w:firstLine="720"/>
        <w:rPr>
          <w:szCs w:val="24"/>
        </w:rPr>
      </w:pPr>
      <w:r>
        <w:rPr>
          <w:szCs w:val="24"/>
        </w:rPr>
        <w:t>4.1. Конкурсная работа должна быть оригинальной и создана самостоятельно, т.е. без посторонней помощи, не по видеоуроку и не повторя</w:t>
      </w:r>
      <w:r w:rsidR="00142BD7">
        <w:rPr>
          <w:szCs w:val="24"/>
        </w:rPr>
        <w:t>ть</w:t>
      </w:r>
      <w:r>
        <w:rPr>
          <w:szCs w:val="24"/>
        </w:rPr>
        <w:t xml:space="preserve"> идею какого-либо автора (пример: участник повторил все действия из видеоурока на тему «Анимация корабля» и полностью повторил идею автора). </w:t>
      </w:r>
      <w:r>
        <w:rPr>
          <w:color w:val="auto"/>
          <w:szCs w:val="24"/>
        </w:rPr>
        <w:t xml:space="preserve">Работы, скачанные из </w:t>
      </w:r>
      <w:r w:rsidR="003C29A6">
        <w:rPr>
          <w:color w:val="auto"/>
          <w:szCs w:val="24"/>
        </w:rPr>
        <w:t>Интернета</w:t>
      </w:r>
      <w:r>
        <w:rPr>
          <w:color w:val="auto"/>
          <w:szCs w:val="24"/>
        </w:rPr>
        <w:t>, не рассматриваются.</w:t>
      </w:r>
    </w:p>
    <w:p w14:paraId="1808F509" w14:textId="77777777" w:rsidR="00CD376A" w:rsidRDefault="00E15A91">
      <w:pPr>
        <w:tabs>
          <w:tab w:val="left" w:pos="993"/>
          <w:tab w:val="left" w:pos="9498"/>
          <w:tab w:val="left" w:pos="9638"/>
        </w:tabs>
        <w:spacing w:after="0" w:line="240" w:lineRule="auto"/>
        <w:ind w:left="0" w:right="-1" w:firstLine="720"/>
        <w:rPr>
          <w:szCs w:val="24"/>
        </w:rPr>
      </w:pPr>
      <w:r>
        <w:rPr>
          <w:szCs w:val="24"/>
        </w:rPr>
        <w:t>4.</w:t>
      </w:r>
      <w:r w:rsidR="00104CC2">
        <w:rPr>
          <w:szCs w:val="24"/>
        </w:rPr>
        <w:t>2</w:t>
      </w:r>
      <w:r>
        <w:rPr>
          <w:szCs w:val="24"/>
        </w:rPr>
        <w:t xml:space="preserve">. Работа предоставляется в двух форматах/экземплярах: рендер формата </w:t>
      </w:r>
      <w:proofErr w:type="spellStart"/>
      <w:r>
        <w:rPr>
          <w:szCs w:val="24"/>
          <w:lang w:val="en-US"/>
        </w:rPr>
        <w:t>avi</w:t>
      </w:r>
      <w:proofErr w:type="spellEnd"/>
      <w:r>
        <w:rPr>
          <w:szCs w:val="24"/>
        </w:rPr>
        <w:t xml:space="preserve"> и файл сохранения данной работы в формате </w:t>
      </w:r>
      <w:r>
        <w:rPr>
          <w:szCs w:val="24"/>
          <w:lang w:val="en-US"/>
        </w:rPr>
        <w:t>blend</w:t>
      </w:r>
      <w:r>
        <w:rPr>
          <w:szCs w:val="24"/>
        </w:rPr>
        <w:t>.</w:t>
      </w:r>
    </w:p>
    <w:p w14:paraId="2AAD1B89" w14:textId="1188049D" w:rsidR="00CD376A" w:rsidRDefault="00E15A91">
      <w:pPr>
        <w:spacing w:after="0" w:line="240" w:lineRule="auto"/>
        <w:ind w:left="0" w:right="-1" w:firstLine="0"/>
        <w:rPr>
          <w:b/>
          <w:szCs w:val="24"/>
        </w:rPr>
      </w:pPr>
      <w:r>
        <w:rPr>
          <w:szCs w:val="24"/>
        </w:rPr>
        <w:t xml:space="preserve">5. Участникам </w:t>
      </w:r>
      <w:r w:rsidR="003C29A6">
        <w:rPr>
          <w:szCs w:val="24"/>
        </w:rPr>
        <w:t>К</w:t>
      </w:r>
      <w:r>
        <w:rPr>
          <w:szCs w:val="24"/>
        </w:rPr>
        <w:t>онкурса предоставл</w:t>
      </w:r>
      <w:r w:rsidR="003C29A6">
        <w:rPr>
          <w:szCs w:val="24"/>
        </w:rPr>
        <w:t>яются</w:t>
      </w:r>
      <w:r>
        <w:rPr>
          <w:szCs w:val="24"/>
        </w:rPr>
        <w:t xml:space="preserve"> компьютеры с предустановленным программным обеспечением и возможность доступа </w:t>
      </w:r>
      <w:r w:rsidR="003C29A6">
        <w:rPr>
          <w:szCs w:val="24"/>
        </w:rPr>
        <w:t xml:space="preserve">к </w:t>
      </w:r>
      <w:r>
        <w:rPr>
          <w:szCs w:val="24"/>
        </w:rPr>
        <w:t>Интернет</w:t>
      </w:r>
      <w:r w:rsidR="003C29A6">
        <w:rPr>
          <w:szCs w:val="24"/>
        </w:rPr>
        <w:t>у</w:t>
      </w:r>
      <w:r>
        <w:rPr>
          <w:szCs w:val="24"/>
        </w:rPr>
        <w:t>.</w:t>
      </w:r>
    </w:p>
    <w:p w14:paraId="4E061243" w14:textId="77777777" w:rsidR="00CD376A" w:rsidRDefault="00E15A91">
      <w:pPr>
        <w:spacing w:after="0" w:line="240" w:lineRule="auto"/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>6. Критерии оценки:</w:t>
      </w:r>
    </w:p>
    <w:p w14:paraId="59F776B8" w14:textId="4674CC11" w:rsidR="00CD376A" w:rsidRDefault="00E15A91">
      <w:pPr>
        <w:spacing w:after="0" w:line="240" w:lineRule="auto"/>
        <w:ind w:left="0" w:right="-1"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Конкурсные работы </w:t>
      </w:r>
      <w:r>
        <w:rPr>
          <w:bCs/>
          <w:szCs w:val="24"/>
        </w:rPr>
        <w:t xml:space="preserve">участников </w:t>
      </w:r>
      <w:r w:rsidR="00104CC2">
        <w:rPr>
          <w:bCs/>
          <w:szCs w:val="24"/>
        </w:rPr>
        <w:t>1</w:t>
      </w:r>
      <w:r>
        <w:rPr>
          <w:bCs/>
          <w:szCs w:val="24"/>
        </w:rPr>
        <w:t>-го этапа оценива</w:t>
      </w:r>
      <w:r w:rsidR="003C29A6">
        <w:rPr>
          <w:bCs/>
          <w:szCs w:val="24"/>
        </w:rPr>
        <w:t>ются</w:t>
      </w:r>
      <w:r>
        <w:rPr>
          <w:bCs/>
          <w:color w:val="auto"/>
          <w:szCs w:val="24"/>
        </w:rPr>
        <w:t xml:space="preserve"> членами жюри согласно критериям, приведенным в таблице 1.</w:t>
      </w:r>
    </w:p>
    <w:p w14:paraId="05925DA5" w14:textId="77777777" w:rsidR="00CD376A" w:rsidRDefault="00E15A91">
      <w:pPr>
        <w:spacing w:after="0" w:line="240" w:lineRule="auto"/>
        <w:ind w:left="0" w:right="-1" w:firstLine="0"/>
        <w:jc w:val="right"/>
        <w:rPr>
          <w:bCs/>
          <w:color w:val="auto"/>
          <w:szCs w:val="24"/>
        </w:rPr>
      </w:pPr>
      <w:r>
        <w:rPr>
          <w:bCs/>
          <w:color w:val="auto"/>
          <w:szCs w:val="24"/>
        </w:rPr>
        <w:t>Таблица 1 ‒ Критерии оценивания конкурсных работ на 1-ом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85"/>
        <w:gridCol w:w="1517"/>
      </w:tblGrid>
      <w:tr w:rsidR="00AD5F86" w14:paraId="2B2488ED" w14:textId="77777777" w:rsidTr="00CE4D76">
        <w:tc>
          <w:tcPr>
            <w:tcW w:w="291" w:type="pct"/>
            <w:vAlign w:val="center"/>
          </w:tcPr>
          <w:p w14:paraId="5B1F2C86" w14:textId="77777777" w:rsidR="00AD5F86" w:rsidRDefault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3898" w:type="pct"/>
            <w:vAlign w:val="center"/>
          </w:tcPr>
          <w:p w14:paraId="55FC099D" w14:textId="4BADBBE7" w:rsidR="00AD5F86" w:rsidRDefault="00CE4D76" w:rsidP="00AD5F8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color w:val="auto"/>
                <w:szCs w:val="24"/>
              </w:rPr>
              <w:t>Критерии оценивания 3</w:t>
            </w:r>
            <w:r w:rsidR="0055635E">
              <w:rPr>
                <w:bCs/>
                <w:color w:val="auto"/>
                <w:szCs w:val="24"/>
                <w:lang w:val="en-US"/>
              </w:rPr>
              <w:t>D</w:t>
            </w:r>
            <w:r>
              <w:rPr>
                <w:bCs/>
                <w:color w:val="auto"/>
                <w:szCs w:val="24"/>
                <w:lang w:val="en-US"/>
              </w:rPr>
              <w:t>-анимации</w:t>
            </w:r>
          </w:p>
        </w:tc>
        <w:tc>
          <w:tcPr>
            <w:tcW w:w="812" w:type="pct"/>
            <w:vAlign w:val="center"/>
          </w:tcPr>
          <w:p w14:paraId="4109AC51" w14:textId="2A3BF199" w:rsidR="00AD5F86" w:rsidRDefault="00335EA3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Экспертная оценка</w:t>
            </w:r>
            <w:r>
              <w:rPr>
                <w:bCs/>
                <w:szCs w:val="24"/>
              </w:rPr>
              <w:t>, количество баллов</w:t>
            </w:r>
          </w:p>
        </w:tc>
      </w:tr>
      <w:tr w:rsidR="00CE4D76" w14:paraId="19B57F69" w14:textId="77777777" w:rsidTr="00CE4D76">
        <w:tc>
          <w:tcPr>
            <w:tcW w:w="291" w:type="pct"/>
          </w:tcPr>
          <w:p w14:paraId="33A5BC59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98" w:type="pct"/>
          </w:tcPr>
          <w:p w14:paraId="78376A69" w14:textId="04B69E5F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Сложность 3</w:t>
            </w:r>
            <w:r>
              <w:rPr>
                <w:szCs w:val="24"/>
                <w:lang w:val="en-US"/>
              </w:rPr>
              <w:t>D-</w:t>
            </w:r>
            <w:r>
              <w:rPr>
                <w:szCs w:val="24"/>
              </w:rPr>
              <w:t>анимации</w:t>
            </w:r>
          </w:p>
        </w:tc>
        <w:tc>
          <w:tcPr>
            <w:tcW w:w="812" w:type="pct"/>
          </w:tcPr>
          <w:p w14:paraId="00FA3450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44A2C975" w14:textId="77777777" w:rsidTr="00CE4D76">
        <w:tc>
          <w:tcPr>
            <w:tcW w:w="291" w:type="pct"/>
          </w:tcPr>
          <w:p w14:paraId="62E5A846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3898" w:type="pct"/>
          </w:tcPr>
          <w:p w14:paraId="1F757590" w14:textId="59A911A9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Глубина проработки / проработка элементов объекта (изделия)</w:t>
            </w:r>
          </w:p>
        </w:tc>
        <w:tc>
          <w:tcPr>
            <w:tcW w:w="812" w:type="pct"/>
          </w:tcPr>
          <w:p w14:paraId="782BD54C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46A72598" w14:textId="77777777" w:rsidTr="00CE4D76">
        <w:tc>
          <w:tcPr>
            <w:tcW w:w="291" w:type="pct"/>
          </w:tcPr>
          <w:p w14:paraId="3417694B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898" w:type="pct"/>
          </w:tcPr>
          <w:p w14:paraId="012F2948" w14:textId="0BCD605D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szCs w:val="24"/>
              </w:rPr>
              <w:t>Полнота и оптимальность использования функциональных возможностей используемого ПО</w:t>
            </w:r>
          </w:p>
        </w:tc>
        <w:tc>
          <w:tcPr>
            <w:tcW w:w="812" w:type="pct"/>
          </w:tcPr>
          <w:p w14:paraId="094F6A21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2DBCABB2" w14:textId="77777777" w:rsidTr="00CE4D76">
        <w:tc>
          <w:tcPr>
            <w:tcW w:w="291" w:type="pct"/>
          </w:tcPr>
          <w:p w14:paraId="155A00A4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898" w:type="pct"/>
          </w:tcPr>
          <w:p w14:paraId="38D7493A" w14:textId="6EE512AD" w:rsidR="00CE4D7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Схожесть с объектами, представленными в задании</w:t>
            </w:r>
          </w:p>
        </w:tc>
        <w:tc>
          <w:tcPr>
            <w:tcW w:w="812" w:type="pct"/>
          </w:tcPr>
          <w:p w14:paraId="36211202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</w:tbl>
    <w:p w14:paraId="3A13A4C1" w14:textId="0D94A007" w:rsidR="00CD376A" w:rsidRDefault="00E15A91">
      <w:pPr>
        <w:spacing w:after="0" w:line="240" w:lineRule="auto"/>
        <w:ind w:left="0" w:right="-1" w:firstLine="709"/>
        <w:rPr>
          <w:bCs/>
          <w:szCs w:val="24"/>
        </w:rPr>
      </w:pPr>
      <w:r>
        <w:rPr>
          <w:bCs/>
          <w:szCs w:val="24"/>
        </w:rPr>
        <w:t>Конкурсные работы участников 2-го этапа оценива</w:t>
      </w:r>
      <w:r w:rsidR="003C29A6">
        <w:rPr>
          <w:bCs/>
          <w:szCs w:val="24"/>
        </w:rPr>
        <w:t>ются</w:t>
      </w:r>
      <w:r>
        <w:rPr>
          <w:bCs/>
          <w:szCs w:val="24"/>
        </w:rPr>
        <w:t xml:space="preserve"> членами жюри согласно критериям, приведённым в таблице 2.</w:t>
      </w:r>
    </w:p>
    <w:p w14:paraId="1EA458D5" w14:textId="77777777" w:rsidR="00CD376A" w:rsidRDefault="00E15A91">
      <w:pPr>
        <w:spacing w:after="0" w:line="240" w:lineRule="auto"/>
        <w:ind w:left="0" w:right="-1" w:firstLine="0"/>
        <w:jc w:val="right"/>
        <w:rPr>
          <w:bCs/>
          <w:szCs w:val="24"/>
        </w:rPr>
      </w:pPr>
      <w:r>
        <w:rPr>
          <w:bCs/>
          <w:szCs w:val="24"/>
        </w:rPr>
        <w:t>Таблица 2 ‒ Критерии оценивания работ участников 2-го этапа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85"/>
        <w:gridCol w:w="1517"/>
      </w:tblGrid>
      <w:tr w:rsidR="00335EA3" w14:paraId="79C64C5D" w14:textId="77777777" w:rsidTr="00335EA3">
        <w:tc>
          <w:tcPr>
            <w:tcW w:w="291" w:type="pct"/>
            <w:vAlign w:val="center"/>
          </w:tcPr>
          <w:p w14:paraId="21F09941" w14:textId="77777777" w:rsidR="00335EA3" w:rsidRDefault="00335EA3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3898" w:type="pct"/>
            <w:vAlign w:val="center"/>
          </w:tcPr>
          <w:p w14:paraId="26341D18" w14:textId="33D1E067" w:rsidR="00335EA3" w:rsidRPr="00AD5F86" w:rsidRDefault="00CE4D76" w:rsidP="00335EA3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color w:val="auto"/>
                <w:szCs w:val="24"/>
              </w:rPr>
              <w:t>Критерии оценивания 3</w:t>
            </w:r>
            <w:r>
              <w:rPr>
                <w:bCs/>
                <w:color w:val="auto"/>
                <w:szCs w:val="24"/>
                <w:lang w:val="en-US"/>
              </w:rPr>
              <w:t>d-анимации</w:t>
            </w:r>
          </w:p>
        </w:tc>
        <w:tc>
          <w:tcPr>
            <w:tcW w:w="812" w:type="pct"/>
            <w:vAlign w:val="center"/>
          </w:tcPr>
          <w:p w14:paraId="384CEA53" w14:textId="227BA54D" w:rsidR="00335EA3" w:rsidRPr="00AD5F86" w:rsidRDefault="00335EA3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6A027A">
              <w:rPr>
                <w:bCs/>
                <w:szCs w:val="24"/>
              </w:rPr>
              <w:t>Экспертная оценка</w:t>
            </w:r>
            <w:r>
              <w:rPr>
                <w:bCs/>
                <w:szCs w:val="24"/>
              </w:rPr>
              <w:t>, количество баллов</w:t>
            </w:r>
          </w:p>
        </w:tc>
      </w:tr>
      <w:tr w:rsidR="00CE4D76" w14:paraId="31F629CD" w14:textId="77777777" w:rsidTr="00CE4D76">
        <w:tc>
          <w:tcPr>
            <w:tcW w:w="291" w:type="pct"/>
          </w:tcPr>
          <w:p w14:paraId="476C804C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98" w:type="pct"/>
          </w:tcPr>
          <w:p w14:paraId="2882CED5" w14:textId="0DFEEE0E" w:rsidR="00CE4D76" w:rsidRPr="00AD5F8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AD5F86">
              <w:rPr>
                <w:szCs w:val="24"/>
              </w:rPr>
              <w:t>Сложность 3</w:t>
            </w:r>
            <w:r w:rsidRPr="00AD5F86">
              <w:rPr>
                <w:szCs w:val="24"/>
                <w:lang w:val="en-US"/>
              </w:rPr>
              <w:t>D-</w:t>
            </w:r>
            <w:r w:rsidRPr="00AD5F86">
              <w:rPr>
                <w:szCs w:val="24"/>
              </w:rPr>
              <w:t>анимации</w:t>
            </w:r>
          </w:p>
        </w:tc>
        <w:tc>
          <w:tcPr>
            <w:tcW w:w="812" w:type="pct"/>
          </w:tcPr>
          <w:p w14:paraId="3D459872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76121C75" w14:textId="77777777" w:rsidTr="00CE4D76">
        <w:tc>
          <w:tcPr>
            <w:tcW w:w="291" w:type="pct"/>
          </w:tcPr>
          <w:p w14:paraId="4BAE75E3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3898" w:type="pct"/>
          </w:tcPr>
          <w:p w14:paraId="7EED6C30" w14:textId="6827BD26" w:rsidR="00CE4D76" w:rsidRPr="00AD5F8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AD5F86">
              <w:rPr>
                <w:szCs w:val="24"/>
              </w:rPr>
              <w:t>Глубина проработки / проработка элементов объекта (изделия)</w:t>
            </w:r>
          </w:p>
        </w:tc>
        <w:tc>
          <w:tcPr>
            <w:tcW w:w="812" w:type="pct"/>
          </w:tcPr>
          <w:p w14:paraId="755C6EC3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4ABC3A69" w14:textId="77777777" w:rsidTr="00CE4D76">
        <w:tc>
          <w:tcPr>
            <w:tcW w:w="291" w:type="pct"/>
          </w:tcPr>
          <w:p w14:paraId="2FDAAAD1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898" w:type="pct"/>
          </w:tcPr>
          <w:p w14:paraId="72D7E692" w14:textId="22C05B4F" w:rsidR="00CE4D76" w:rsidRPr="00AD5F8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AD5F86">
              <w:rPr>
                <w:szCs w:val="24"/>
              </w:rPr>
              <w:t xml:space="preserve">Полнота и оптимальность использования функциональных возможностей используемого </w:t>
            </w:r>
            <w:r w:rsidR="0055635E">
              <w:rPr>
                <w:szCs w:val="24"/>
              </w:rPr>
              <w:t>программного обеспечения</w:t>
            </w:r>
          </w:p>
        </w:tc>
        <w:tc>
          <w:tcPr>
            <w:tcW w:w="812" w:type="pct"/>
          </w:tcPr>
          <w:p w14:paraId="5FB5564A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  <w:tr w:rsidR="00CE4D76" w14:paraId="7066204B" w14:textId="77777777" w:rsidTr="00CE4D76">
        <w:tc>
          <w:tcPr>
            <w:tcW w:w="291" w:type="pct"/>
          </w:tcPr>
          <w:p w14:paraId="3219ACB5" w14:textId="77777777" w:rsidR="00CE4D7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898" w:type="pct"/>
          </w:tcPr>
          <w:p w14:paraId="1E035813" w14:textId="771A0259" w:rsidR="00CE4D76" w:rsidRPr="00AD5F86" w:rsidRDefault="00CE4D76">
            <w:pPr>
              <w:spacing w:after="0" w:line="240" w:lineRule="auto"/>
              <w:ind w:left="0" w:right="-1" w:firstLine="0"/>
              <w:rPr>
                <w:bCs/>
                <w:szCs w:val="24"/>
              </w:rPr>
            </w:pPr>
            <w:r w:rsidRPr="00AD5F86">
              <w:rPr>
                <w:szCs w:val="24"/>
              </w:rPr>
              <w:t>Оригинальность идеи / концепции</w:t>
            </w:r>
          </w:p>
        </w:tc>
        <w:tc>
          <w:tcPr>
            <w:tcW w:w="812" w:type="pct"/>
          </w:tcPr>
          <w:p w14:paraId="01568CD9" w14:textId="77777777" w:rsidR="00CE4D76" w:rsidRPr="00AD5F86" w:rsidRDefault="00CE4D76">
            <w:pPr>
              <w:spacing w:after="0" w:line="240" w:lineRule="auto"/>
              <w:ind w:left="0" w:right="-1" w:firstLine="0"/>
              <w:jc w:val="center"/>
              <w:rPr>
                <w:bCs/>
                <w:szCs w:val="24"/>
              </w:rPr>
            </w:pPr>
            <w:r w:rsidRPr="00AD5F86">
              <w:rPr>
                <w:bCs/>
                <w:szCs w:val="24"/>
              </w:rPr>
              <w:t>0-10</w:t>
            </w:r>
          </w:p>
        </w:tc>
      </w:tr>
    </w:tbl>
    <w:p w14:paraId="3F1D1EAD" w14:textId="77777777" w:rsidR="00335EA3" w:rsidRDefault="00335EA3" w:rsidP="00335EA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Каждый критерий оценивается баллами от «0» до «10», где «0»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совсем не </w:t>
      </w:r>
      <w:r>
        <w:rPr>
          <w:bCs/>
          <w:color w:val="auto"/>
          <w:szCs w:val="24"/>
        </w:rPr>
        <w:t>присутствует</w:t>
      </w:r>
      <w:r w:rsidRPr="006A027A">
        <w:rPr>
          <w:bCs/>
          <w:color w:val="auto"/>
          <w:szCs w:val="24"/>
        </w:rPr>
        <w:t xml:space="preserve">, «10»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максимально </w:t>
      </w:r>
      <w:r>
        <w:rPr>
          <w:bCs/>
          <w:color w:val="auto"/>
          <w:szCs w:val="24"/>
        </w:rPr>
        <w:t>присутствует</w:t>
      </w:r>
      <w:r w:rsidRPr="006A027A">
        <w:rPr>
          <w:bCs/>
          <w:color w:val="auto"/>
          <w:szCs w:val="24"/>
        </w:rPr>
        <w:t>.</w:t>
      </w:r>
    </w:p>
    <w:p w14:paraId="5B2EA365" w14:textId="77777777" w:rsidR="00335EA3" w:rsidRPr="006A027A" w:rsidRDefault="00335EA3" w:rsidP="00335EA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Окончательный балл по каждому критерию представляет собой коллегиальную оценку членов жюри Конкурса.</w:t>
      </w:r>
    </w:p>
    <w:p w14:paraId="273F3DA6" w14:textId="77777777" w:rsidR="00335EA3" w:rsidRDefault="00335EA3" w:rsidP="00335EA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Общее количество набранных баллов суммируется. </w:t>
      </w:r>
    </w:p>
    <w:p w14:paraId="402CC89F" w14:textId="669F7FD6" w:rsidR="00335EA3" w:rsidRPr="006A027A" w:rsidRDefault="00335EA3" w:rsidP="00335EA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Максимальное количество баллов за две </w:t>
      </w:r>
      <w:r>
        <w:rPr>
          <w:bCs/>
          <w:color w:val="auto"/>
          <w:szCs w:val="24"/>
        </w:rPr>
        <w:t>работы</w:t>
      </w:r>
      <w:r w:rsidRPr="006A027A">
        <w:rPr>
          <w:bCs/>
          <w:color w:val="auto"/>
          <w:szCs w:val="24"/>
        </w:rPr>
        <w:t xml:space="preserve"> – </w:t>
      </w:r>
      <w:r>
        <w:rPr>
          <w:bCs/>
          <w:color w:val="auto"/>
          <w:szCs w:val="24"/>
        </w:rPr>
        <w:t>8</w:t>
      </w:r>
      <w:r w:rsidRPr="006A027A">
        <w:rPr>
          <w:bCs/>
          <w:color w:val="auto"/>
          <w:szCs w:val="24"/>
        </w:rPr>
        <w:t>0.</w:t>
      </w:r>
    </w:p>
    <w:p w14:paraId="18F1D7AF" w14:textId="47960736" w:rsidR="00CD376A" w:rsidRDefault="00E15A91">
      <w:pPr>
        <w:suppressAutoHyphens w:val="0"/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EC0BF3" w14:textId="77777777" w:rsidR="00CD376A" w:rsidRDefault="00E15A91">
      <w:pPr>
        <w:spacing w:after="0" w:line="240" w:lineRule="auto"/>
        <w:ind w:right="283" w:firstLine="708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4</w:t>
      </w:r>
    </w:p>
    <w:p w14:paraId="4A9325AB" w14:textId="77777777" w:rsidR="00CD376A" w:rsidRPr="00871D7F" w:rsidRDefault="00CD376A">
      <w:pPr>
        <w:spacing w:after="0" w:line="240" w:lineRule="auto"/>
        <w:ind w:right="-6"/>
        <w:jc w:val="center"/>
        <w:rPr>
          <w:sz w:val="16"/>
          <w:szCs w:val="16"/>
        </w:rPr>
      </w:pPr>
    </w:p>
    <w:p w14:paraId="0A18FA66" w14:textId="010BEE89" w:rsidR="00CD376A" w:rsidRDefault="00E15A91">
      <w:pPr>
        <w:spacing w:after="0" w:line="240" w:lineRule="auto"/>
        <w:ind w:right="-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 условия проведения </w:t>
      </w:r>
      <w:r w:rsidR="00292304">
        <w:rPr>
          <w:b/>
          <w:bCs/>
          <w:szCs w:val="24"/>
        </w:rPr>
        <w:t>соревнований по</w:t>
      </w:r>
      <w:r>
        <w:rPr>
          <w:b/>
          <w:bCs/>
          <w:szCs w:val="24"/>
        </w:rPr>
        <w:t xml:space="preserve"> 3</w:t>
      </w:r>
      <w:r>
        <w:rPr>
          <w:b/>
          <w:bCs/>
          <w:szCs w:val="24"/>
          <w:lang w:val="en-US"/>
        </w:rPr>
        <w:t>D</w:t>
      </w:r>
      <w:r>
        <w:rPr>
          <w:b/>
          <w:bCs/>
          <w:szCs w:val="24"/>
        </w:rPr>
        <w:t>-моделировани</w:t>
      </w:r>
      <w:r w:rsidR="00292304">
        <w:rPr>
          <w:b/>
          <w:bCs/>
          <w:szCs w:val="24"/>
        </w:rPr>
        <w:t>ю</w:t>
      </w:r>
    </w:p>
    <w:p w14:paraId="7B4AD665" w14:textId="77777777" w:rsidR="00CD376A" w:rsidRPr="00871D7F" w:rsidRDefault="00CD376A">
      <w:pPr>
        <w:tabs>
          <w:tab w:val="left" w:pos="1134"/>
        </w:tabs>
        <w:spacing w:after="0" w:line="240" w:lineRule="auto"/>
        <w:ind w:left="0" w:right="0" w:firstLine="709"/>
        <w:rPr>
          <w:sz w:val="16"/>
          <w:szCs w:val="16"/>
        </w:rPr>
      </w:pPr>
    </w:p>
    <w:p w14:paraId="010FDB81" w14:textId="107D0771" w:rsidR="00104CC2" w:rsidRDefault="00E15A91" w:rsidP="00104CC2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1. В </w:t>
      </w:r>
      <w:r w:rsidR="00292304">
        <w:rPr>
          <w:szCs w:val="24"/>
        </w:rPr>
        <w:t>соревнованиях по</w:t>
      </w:r>
      <w:r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>-моделировани</w:t>
      </w:r>
      <w:r w:rsidR="00292304">
        <w:rPr>
          <w:szCs w:val="24"/>
        </w:rPr>
        <w:t>ю</w:t>
      </w:r>
      <w:r>
        <w:rPr>
          <w:szCs w:val="24"/>
        </w:rPr>
        <w:t xml:space="preserve"> (далее </w:t>
      </w:r>
      <w:r w:rsidR="003C29A6">
        <w:rPr>
          <w:szCs w:val="24"/>
        </w:rPr>
        <w:t xml:space="preserve">– </w:t>
      </w:r>
      <w:r w:rsidR="00292304">
        <w:rPr>
          <w:szCs w:val="24"/>
        </w:rPr>
        <w:t>Соревнования</w:t>
      </w:r>
      <w:r>
        <w:rPr>
          <w:szCs w:val="24"/>
        </w:rPr>
        <w:t>) могут принят</w:t>
      </w:r>
      <w:r w:rsidR="00D3522B">
        <w:rPr>
          <w:szCs w:val="24"/>
        </w:rPr>
        <w:t>ь</w:t>
      </w:r>
      <w:r>
        <w:rPr>
          <w:szCs w:val="24"/>
        </w:rPr>
        <w:t xml:space="preserve"> участие </w:t>
      </w:r>
      <w:r>
        <w:rPr>
          <w:color w:val="auto"/>
          <w:szCs w:val="24"/>
        </w:rPr>
        <w:t xml:space="preserve">обучающиеся </w:t>
      </w:r>
      <w:r w:rsidR="00104CC2" w:rsidRPr="00AA7A81">
        <w:rPr>
          <w:szCs w:val="24"/>
        </w:rPr>
        <w:t>перв</w:t>
      </w:r>
      <w:r w:rsidR="00104CC2">
        <w:rPr>
          <w:szCs w:val="24"/>
        </w:rPr>
        <w:t>ой</w:t>
      </w:r>
      <w:r w:rsidR="00104CC2" w:rsidRPr="00AA7A81">
        <w:rPr>
          <w:szCs w:val="24"/>
        </w:rPr>
        <w:t xml:space="preserve"> возрастн</w:t>
      </w:r>
      <w:r w:rsidR="00104CC2">
        <w:rPr>
          <w:szCs w:val="24"/>
        </w:rPr>
        <w:t>ой</w:t>
      </w:r>
      <w:r w:rsidR="00104CC2" w:rsidRPr="00AA7A81">
        <w:rPr>
          <w:szCs w:val="24"/>
        </w:rPr>
        <w:t xml:space="preserve"> групп</w:t>
      </w:r>
      <w:r w:rsidR="00104CC2">
        <w:rPr>
          <w:szCs w:val="24"/>
        </w:rPr>
        <w:t>ы (</w:t>
      </w:r>
      <w:r w:rsidR="00104CC2" w:rsidRPr="00AA7A81">
        <w:rPr>
          <w:szCs w:val="24"/>
        </w:rPr>
        <w:t>12-15</w:t>
      </w:r>
      <w:r w:rsidR="00104CC2">
        <w:rPr>
          <w:szCs w:val="24"/>
        </w:rPr>
        <w:t xml:space="preserve"> лет)</w:t>
      </w:r>
      <w:r w:rsidR="00104CC2" w:rsidRPr="00AA7A81">
        <w:rPr>
          <w:szCs w:val="24"/>
        </w:rPr>
        <w:t>.</w:t>
      </w:r>
    </w:p>
    <w:p w14:paraId="58648C40" w14:textId="70D32DB1" w:rsidR="00104CC2" w:rsidRDefault="00E15A91" w:rsidP="00104CC2">
      <w:pPr>
        <w:ind w:left="0" w:right="-1" w:firstLine="0"/>
        <w:rPr>
          <w:color w:val="auto"/>
          <w:szCs w:val="24"/>
        </w:rPr>
      </w:pPr>
      <w:r>
        <w:rPr>
          <w:szCs w:val="24"/>
        </w:rPr>
        <w:t xml:space="preserve">2. </w:t>
      </w:r>
      <w:r w:rsidR="00292304">
        <w:rPr>
          <w:color w:val="auto"/>
          <w:szCs w:val="24"/>
        </w:rPr>
        <w:t>Соревнование</w:t>
      </w:r>
      <w:r>
        <w:rPr>
          <w:color w:val="auto"/>
          <w:szCs w:val="24"/>
        </w:rPr>
        <w:t xml:space="preserve"> представляет собой несколько </w:t>
      </w:r>
      <w:r w:rsidRPr="00292304">
        <w:rPr>
          <w:color w:val="auto"/>
          <w:szCs w:val="24"/>
        </w:rPr>
        <w:t>технических заданий,</w:t>
      </w:r>
      <w:r>
        <w:rPr>
          <w:color w:val="auto"/>
          <w:szCs w:val="24"/>
        </w:rPr>
        <w:t xml:space="preserve"> с подробным описанием требуемых для моделирования объектов, окружения, принципа размещения объектов </w:t>
      </w:r>
      <w:r w:rsidR="00292304">
        <w:rPr>
          <w:color w:val="auto"/>
          <w:szCs w:val="24"/>
        </w:rPr>
        <w:t>на</w:t>
      </w:r>
      <w:r>
        <w:rPr>
          <w:color w:val="auto"/>
          <w:szCs w:val="24"/>
        </w:rPr>
        <w:t xml:space="preserve"> 3</w:t>
      </w:r>
      <w:r>
        <w:rPr>
          <w:color w:val="auto"/>
          <w:szCs w:val="24"/>
          <w:lang w:val="en-US"/>
        </w:rPr>
        <w:t>D</w:t>
      </w:r>
      <w:r>
        <w:rPr>
          <w:color w:val="auto"/>
          <w:szCs w:val="24"/>
        </w:rPr>
        <w:t xml:space="preserve"> сцене, и прикрепленными изображениями</w:t>
      </w:r>
      <w:r w:rsidR="00292304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примеров внешнего вида эти</w:t>
      </w:r>
      <w:r w:rsidR="00292304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объектов, их вариаций и требуемой композиции 3</w:t>
      </w:r>
      <w:r>
        <w:rPr>
          <w:color w:val="auto"/>
          <w:szCs w:val="24"/>
          <w:lang w:val="en-US"/>
        </w:rPr>
        <w:t>D</w:t>
      </w:r>
      <w:r>
        <w:rPr>
          <w:color w:val="auto"/>
          <w:szCs w:val="24"/>
        </w:rPr>
        <w:t xml:space="preserve"> сцены.</w:t>
      </w:r>
    </w:p>
    <w:p w14:paraId="2465496C" w14:textId="41A3818A" w:rsidR="00CD376A" w:rsidRDefault="00104CC2" w:rsidP="00104CC2">
      <w:pPr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CE4D76" w:rsidRPr="00CE4D76">
        <w:rPr>
          <w:color w:val="auto"/>
          <w:szCs w:val="24"/>
        </w:rPr>
        <w:t>Техническое задание подразумевает акцент на художественную составляющую. Это значит, что участники имеют некоторую творческую свободу и не имеют задачи повторить 3D объекты с максимальной точностью в отношении размеров, пропорций, детализации, и других параметров объектов из технического задания. То есть подразумевается использование стилизации и упрощений в создании визуальной части моделей. Примеры стилизации так же будут приведены в каждом из технических заданий. Участники вольны упрощать образы объектов на своё усмотрение.</w:t>
      </w:r>
      <w:r w:rsidR="00292304" w:rsidRPr="00292304">
        <w:rPr>
          <w:color w:val="auto"/>
          <w:szCs w:val="24"/>
        </w:rPr>
        <w:t xml:space="preserve"> </w:t>
      </w:r>
    </w:p>
    <w:p w14:paraId="5CBE6ED4" w14:textId="77777777" w:rsidR="00CD376A" w:rsidRDefault="00104CC2" w:rsidP="00104CC2">
      <w:pPr>
        <w:tabs>
          <w:tab w:val="left" w:pos="284"/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E15A91">
        <w:rPr>
          <w:color w:val="auto"/>
          <w:szCs w:val="24"/>
        </w:rPr>
        <w:t>После ознакомления со всеми техническими заданиями, участник выбирает одно из заданий, которое, по его мнению, больше ему подходит по уровню сложности или другим предпочтениям.</w:t>
      </w:r>
    </w:p>
    <w:p w14:paraId="10AE9682" w14:textId="5D4632EF" w:rsidR="00CD376A" w:rsidRDefault="00104CC2" w:rsidP="00104CC2">
      <w:pPr>
        <w:tabs>
          <w:tab w:val="left" w:pos="284"/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-1" w:firstLine="0"/>
        <w:rPr>
          <w:color w:val="auto"/>
          <w:szCs w:val="24"/>
        </w:rPr>
      </w:pPr>
      <w:r w:rsidRPr="006A04C3">
        <w:rPr>
          <w:color w:val="auto"/>
          <w:szCs w:val="24"/>
        </w:rPr>
        <w:t xml:space="preserve">5. </w:t>
      </w:r>
      <w:r w:rsidR="00E15A91" w:rsidRPr="006A04C3">
        <w:rPr>
          <w:color w:val="auto"/>
          <w:szCs w:val="24"/>
        </w:rPr>
        <w:t>В процессе выполнения конкурсной работы участники должны получить рендер 3</w:t>
      </w:r>
      <w:r w:rsidR="00E15A91" w:rsidRPr="006A04C3">
        <w:rPr>
          <w:color w:val="auto"/>
          <w:szCs w:val="24"/>
          <w:lang w:val="en-US"/>
        </w:rPr>
        <w:t>D</w:t>
      </w:r>
      <w:r w:rsidR="00871D7F">
        <w:rPr>
          <w:color w:val="auto"/>
          <w:szCs w:val="24"/>
        </w:rPr>
        <w:t>-</w:t>
      </w:r>
      <w:r w:rsidR="00E15A91" w:rsidRPr="006A04C3">
        <w:rPr>
          <w:color w:val="auto"/>
          <w:szCs w:val="24"/>
        </w:rPr>
        <w:t>сцены с обозначенной в техническом задании композицией и 3</w:t>
      </w:r>
      <w:r w:rsidR="00E15A91" w:rsidRPr="006A04C3">
        <w:rPr>
          <w:color w:val="auto"/>
          <w:szCs w:val="24"/>
          <w:lang w:val="en-US"/>
        </w:rPr>
        <w:t>D</w:t>
      </w:r>
      <w:r w:rsidR="00871D7F">
        <w:rPr>
          <w:color w:val="auto"/>
          <w:szCs w:val="24"/>
        </w:rPr>
        <w:t>-</w:t>
      </w:r>
      <w:r w:rsidR="00E15A91" w:rsidRPr="006A04C3">
        <w:rPr>
          <w:color w:val="auto"/>
          <w:szCs w:val="24"/>
        </w:rPr>
        <w:t>моделями.</w:t>
      </w:r>
      <w:r w:rsidR="00E15A91">
        <w:rPr>
          <w:color w:val="auto"/>
          <w:szCs w:val="24"/>
        </w:rPr>
        <w:t xml:space="preserve"> </w:t>
      </w:r>
    </w:p>
    <w:p w14:paraId="14D0A463" w14:textId="24103A54" w:rsidR="00CD376A" w:rsidRDefault="00104CC2" w:rsidP="00104CC2">
      <w:pPr>
        <w:tabs>
          <w:tab w:val="left" w:pos="284"/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>6.</w:t>
      </w:r>
      <w:r w:rsidR="00E15A91">
        <w:rPr>
          <w:color w:val="auto"/>
          <w:szCs w:val="24"/>
        </w:rPr>
        <w:t xml:space="preserve"> При оформлении работы в названии файлов участники должны </w:t>
      </w:r>
      <w:r w:rsidR="00CE4D76">
        <w:rPr>
          <w:color w:val="auto"/>
          <w:szCs w:val="24"/>
        </w:rPr>
        <w:t>указать</w:t>
      </w:r>
      <w:r w:rsidR="006A04C3">
        <w:rPr>
          <w:color w:val="auto"/>
          <w:szCs w:val="24"/>
        </w:rPr>
        <w:t xml:space="preserve"> </w:t>
      </w:r>
      <w:r w:rsidR="00E15A91">
        <w:rPr>
          <w:color w:val="auto"/>
          <w:szCs w:val="24"/>
        </w:rPr>
        <w:t xml:space="preserve">свои ФИО и номер технического задания, которое они выбрали. Участник должен предоставить </w:t>
      </w:r>
      <w:r w:rsidR="006A04C3">
        <w:rPr>
          <w:szCs w:val="24"/>
        </w:rPr>
        <w:t xml:space="preserve">на электронную почту </w:t>
      </w:r>
      <w:hyperlink r:id="rId15" w:history="1">
        <w:r w:rsidR="006A04C3">
          <w:rPr>
            <w:rStyle w:val="a5"/>
            <w:lang w:val="en-US"/>
          </w:rPr>
          <w:t>dnk</w:t>
        </w:r>
        <w:r w:rsidR="006A04C3">
          <w:rPr>
            <w:rStyle w:val="a5"/>
          </w:rPr>
          <w:t>@</w:t>
        </w:r>
        <w:r w:rsidR="006A04C3">
          <w:rPr>
            <w:rStyle w:val="a5"/>
            <w:lang w:val="en-US"/>
          </w:rPr>
          <w:t>samgtu</w:t>
        </w:r>
        <w:r w:rsidR="006A04C3">
          <w:rPr>
            <w:rStyle w:val="a5"/>
          </w:rPr>
          <w:t>.</w:t>
        </w:r>
        <w:proofErr w:type="spellStart"/>
        <w:r w:rsidR="006A04C3">
          <w:rPr>
            <w:rStyle w:val="a5"/>
            <w:lang w:val="en-US"/>
          </w:rPr>
          <w:t>ru</w:t>
        </w:r>
        <w:proofErr w:type="spellEnd"/>
      </w:hyperlink>
      <w:r w:rsidR="00871D7F" w:rsidRPr="00871D7F">
        <w:rPr>
          <w:rStyle w:val="a5"/>
          <w:u w:val="none"/>
        </w:rPr>
        <w:t xml:space="preserve"> </w:t>
      </w:r>
      <w:r w:rsidR="00E15A91">
        <w:rPr>
          <w:color w:val="auto"/>
          <w:szCs w:val="24"/>
        </w:rPr>
        <w:t>2 файла – оригинальный файл 3</w:t>
      </w:r>
      <w:r w:rsidR="00E15A91">
        <w:rPr>
          <w:color w:val="auto"/>
          <w:szCs w:val="24"/>
          <w:lang w:val="en-US"/>
        </w:rPr>
        <w:t>D</w:t>
      </w:r>
      <w:r w:rsidR="00E15A91">
        <w:rPr>
          <w:color w:val="auto"/>
          <w:szCs w:val="24"/>
        </w:rPr>
        <w:t xml:space="preserve"> сцены и графическое изображение в виде рендера 3</w:t>
      </w:r>
      <w:r w:rsidR="00E15A91">
        <w:rPr>
          <w:color w:val="auto"/>
          <w:szCs w:val="24"/>
          <w:lang w:val="en-US"/>
        </w:rPr>
        <w:t>D</w:t>
      </w:r>
      <w:r w:rsidR="00E15A91">
        <w:rPr>
          <w:color w:val="auto"/>
          <w:szCs w:val="24"/>
        </w:rPr>
        <w:t xml:space="preserve"> сцены.</w:t>
      </w:r>
    </w:p>
    <w:p w14:paraId="233F356B" w14:textId="7E0632C5" w:rsidR="00CD376A" w:rsidRDefault="00104CC2" w:rsidP="00104CC2">
      <w:pPr>
        <w:tabs>
          <w:tab w:val="left" w:pos="284"/>
          <w:tab w:val="left" w:pos="993"/>
          <w:tab w:val="left" w:pos="9498"/>
          <w:tab w:val="left" w:pos="9638"/>
        </w:tabs>
        <w:suppressAutoHyphens w:val="0"/>
        <w:spacing w:after="0" w:line="240" w:lineRule="auto"/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>7.</w:t>
      </w:r>
      <w:r w:rsidR="00E15A91">
        <w:rPr>
          <w:color w:val="auto"/>
          <w:szCs w:val="24"/>
        </w:rPr>
        <w:t xml:space="preserve"> </w:t>
      </w:r>
      <w:r w:rsidR="006A04C3">
        <w:rPr>
          <w:color w:val="auto"/>
          <w:szCs w:val="24"/>
        </w:rPr>
        <w:t>Максимальное в</w:t>
      </w:r>
      <w:r w:rsidR="00E15A91">
        <w:rPr>
          <w:color w:val="auto"/>
          <w:szCs w:val="24"/>
        </w:rPr>
        <w:t>ремя выполнения конкурсной работы ‒ 2 астрономических часа.</w:t>
      </w:r>
    </w:p>
    <w:p w14:paraId="4AF12057" w14:textId="3F945CFE" w:rsidR="00CD376A" w:rsidRDefault="00104CC2" w:rsidP="00104CC2">
      <w:pPr>
        <w:spacing w:after="0" w:line="240" w:lineRule="auto"/>
        <w:ind w:left="0" w:right="-1" w:firstLine="0"/>
        <w:rPr>
          <w:b/>
          <w:szCs w:val="24"/>
        </w:rPr>
      </w:pPr>
      <w:r>
        <w:rPr>
          <w:color w:val="auto"/>
          <w:szCs w:val="24"/>
        </w:rPr>
        <w:t>8</w:t>
      </w:r>
      <w:r w:rsidR="005112DB">
        <w:rPr>
          <w:color w:val="auto"/>
          <w:szCs w:val="24"/>
        </w:rPr>
        <w:t xml:space="preserve">. </w:t>
      </w:r>
      <w:r w:rsidR="00E15A91">
        <w:rPr>
          <w:color w:val="auto"/>
          <w:szCs w:val="24"/>
        </w:rPr>
        <w:t xml:space="preserve">Участникам Конкурса </w:t>
      </w:r>
      <w:r w:rsidR="00E15A91">
        <w:rPr>
          <w:szCs w:val="24"/>
        </w:rPr>
        <w:t>предоставл</w:t>
      </w:r>
      <w:r w:rsidR="00336FAA">
        <w:rPr>
          <w:szCs w:val="24"/>
        </w:rPr>
        <w:t>яются н</w:t>
      </w:r>
      <w:r w:rsidR="00E15A91">
        <w:rPr>
          <w:szCs w:val="24"/>
        </w:rPr>
        <w:t>оутбуки или персональные компьютеры с предустановленным программным обеспечением в виде графического редактора «</w:t>
      </w:r>
      <w:r w:rsidR="00E15A91">
        <w:rPr>
          <w:szCs w:val="24"/>
          <w:lang w:val="en-US"/>
        </w:rPr>
        <w:t>Blender</w:t>
      </w:r>
      <w:r w:rsidR="00E15A91">
        <w:rPr>
          <w:szCs w:val="24"/>
        </w:rPr>
        <w:t>».</w:t>
      </w:r>
    </w:p>
    <w:p w14:paraId="1F72749C" w14:textId="77777777" w:rsidR="00CD376A" w:rsidRDefault="00104CC2" w:rsidP="00104CC2">
      <w:pPr>
        <w:spacing w:after="0" w:line="240" w:lineRule="auto"/>
        <w:ind w:left="0" w:right="-1" w:firstLine="0"/>
        <w:rPr>
          <w:bCs/>
          <w:color w:val="auto"/>
          <w:szCs w:val="24"/>
        </w:rPr>
      </w:pPr>
      <w:r>
        <w:rPr>
          <w:bCs/>
          <w:color w:val="auto"/>
          <w:szCs w:val="24"/>
        </w:rPr>
        <w:t>9</w:t>
      </w:r>
      <w:r w:rsidR="00E15A91">
        <w:rPr>
          <w:bCs/>
          <w:color w:val="auto"/>
          <w:szCs w:val="24"/>
        </w:rPr>
        <w:t>. Критерии оценки конкурсных работ:</w:t>
      </w:r>
    </w:p>
    <w:tbl>
      <w:tblPr>
        <w:tblpPr w:leftFromText="180" w:rightFromText="180" w:vertAnchor="text" w:horzAnchor="margin" w:tblpX="106" w:tblpY="8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913"/>
        <w:gridCol w:w="1837"/>
      </w:tblGrid>
      <w:tr w:rsidR="006A04C3" w:rsidRPr="006A04C3" w14:paraId="168DE9B6" w14:textId="77777777" w:rsidTr="00871D7F">
        <w:tc>
          <w:tcPr>
            <w:tcW w:w="595" w:type="dxa"/>
            <w:vAlign w:val="center"/>
          </w:tcPr>
          <w:p w14:paraId="04F057B2" w14:textId="77777777" w:rsidR="006A04C3" w:rsidRPr="006A04C3" w:rsidRDefault="006A04C3" w:rsidP="006A04C3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№ п/п</w:t>
            </w:r>
          </w:p>
        </w:tc>
        <w:tc>
          <w:tcPr>
            <w:tcW w:w="6913" w:type="dxa"/>
            <w:vAlign w:val="center"/>
          </w:tcPr>
          <w:p w14:paraId="13610509" w14:textId="65515CCA" w:rsidR="006A04C3" w:rsidRPr="00CE4D76" w:rsidRDefault="00CE4D76" w:rsidP="006A04C3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К</w:t>
            </w:r>
            <w:r w:rsidR="006A04C3" w:rsidRPr="006A04C3">
              <w:rPr>
                <w:bCs/>
                <w:color w:val="auto"/>
                <w:szCs w:val="24"/>
              </w:rPr>
              <w:t>ритери</w:t>
            </w:r>
            <w:r>
              <w:rPr>
                <w:bCs/>
                <w:color w:val="auto"/>
                <w:szCs w:val="24"/>
              </w:rPr>
              <w:t>и оценивания 3</w:t>
            </w:r>
            <w:r w:rsidR="0055635E">
              <w:rPr>
                <w:bCs/>
                <w:color w:val="auto"/>
                <w:szCs w:val="24"/>
                <w:lang w:val="en-US"/>
              </w:rPr>
              <w:t>D</w:t>
            </w:r>
            <w:r>
              <w:rPr>
                <w:bCs/>
                <w:color w:val="auto"/>
                <w:szCs w:val="24"/>
                <w:lang w:val="en-US"/>
              </w:rPr>
              <w:t>-</w:t>
            </w:r>
            <w:r>
              <w:rPr>
                <w:bCs/>
                <w:color w:val="auto"/>
                <w:szCs w:val="24"/>
              </w:rPr>
              <w:t>модели</w:t>
            </w:r>
          </w:p>
        </w:tc>
        <w:tc>
          <w:tcPr>
            <w:tcW w:w="1837" w:type="dxa"/>
            <w:vAlign w:val="center"/>
          </w:tcPr>
          <w:p w14:paraId="0C0AD4AF" w14:textId="71E8A27A" w:rsidR="006A04C3" w:rsidRPr="006A04C3" w:rsidRDefault="006A04C3" w:rsidP="006A04C3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szCs w:val="24"/>
              </w:rPr>
              <w:t>Экспертная оценка, количество баллов</w:t>
            </w:r>
          </w:p>
        </w:tc>
      </w:tr>
      <w:tr w:rsidR="00CE4D76" w:rsidRPr="006A04C3" w14:paraId="7CBFE325" w14:textId="77777777" w:rsidTr="00871D7F">
        <w:tc>
          <w:tcPr>
            <w:tcW w:w="595" w:type="dxa"/>
          </w:tcPr>
          <w:p w14:paraId="5D4B9E11" w14:textId="77777777" w:rsidR="00CE4D76" w:rsidRPr="006A04C3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6913" w:type="dxa"/>
          </w:tcPr>
          <w:p w14:paraId="38FBDFCC" w14:textId="319BFE3B" w:rsidR="00CE4D76" w:rsidRPr="006A04C3" w:rsidRDefault="00CE4D7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A04C3">
              <w:rPr>
                <w:rFonts w:ascii="Arial" w:hAnsi="Arial" w:cs="Arial"/>
                <w:color w:val="000000"/>
              </w:rPr>
              <w:t>Время выполнения</w:t>
            </w:r>
          </w:p>
        </w:tc>
        <w:tc>
          <w:tcPr>
            <w:tcW w:w="1837" w:type="dxa"/>
          </w:tcPr>
          <w:p w14:paraId="31C564FC" w14:textId="77777777" w:rsidR="00CE4D76" w:rsidRPr="006A04C3" w:rsidRDefault="00CE4D7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  <w:tr w:rsidR="00CE4D76" w:rsidRPr="006A04C3" w14:paraId="6DA75D69" w14:textId="77777777" w:rsidTr="00871D7F">
        <w:tc>
          <w:tcPr>
            <w:tcW w:w="595" w:type="dxa"/>
          </w:tcPr>
          <w:p w14:paraId="687A0D35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6913" w:type="dxa"/>
          </w:tcPr>
          <w:p w14:paraId="2D599361" w14:textId="4B41BE76" w:rsidR="00CE4D76" w:rsidRPr="006A04C3" w:rsidRDefault="00CE4D76" w:rsidP="008D4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ascii="Arial" w:hAnsi="Arial" w:cs="Arial"/>
              </w:rPr>
            </w:pPr>
            <w:r w:rsidRPr="006A04C3">
              <w:rPr>
                <w:rStyle w:val="c5"/>
                <w:rFonts w:ascii="Arial" w:hAnsi="Arial" w:cs="Arial"/>
              </w:rPr>
              <w:t>Правильность построения композиции 3</w:t>
            </w:r>
            <w:r w:rsidRPr="006A04C3">
              <w:rPr>
                <w:rStyle w:val="c5"/>
                <w:rFonts w:ascii="Arial" w:hAnsi="Arial" w:cs="Arial"/>
                <w:lang w:val="en-US"/>
              </w:rPr>
              <w:t>D</w:t>
            </w:r>
            <w:r w:rsidRPr="006A04C3">
              <w:rPr>
                <w:rStyle w:val="c5"/>
                <w:rFonts w:ascii="Arial" w:hAnsi="Arial" w:cs="Arial"/>
              </w:rPr>
              <w:t xml:space="preserve"> сцены</w:t>
            </w:r>
          </w:p>
        </w:tc>
        <w:tc>
          <w:tcPr>
            <w:tcW w:w="1837" w:type="dxa"/>
          </w:tcPr>
          <w:p w14:paraId="6077C402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  <w:tr w:rsidR="00CE4D76" w:rsidRPr="006A04C3" w14:paraId="29E58E1A" w14:textId="77777777" w:rsidTr="00871D7F">
        <w:tc>
          <w:tcPr>
            <w:tcW w:w="595" w:type="dxa"/>
          </w:tcPr>
          <w:p w14:paraId="48B7796F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6913" w:type="dxa"/>
          </w:tcPr>
          <w:p w14:paraId="41BA6D91" w14:textId="612AF237" w:rsidR="00CE4D76" w:rsidRPr="006A04C3" w:rsidRDefault="00CE4D76" w:rsidP="008D4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A04C3">
              <w:rPr>
                <w:rStyle w:val="c5"/>
                <w:rFonts w:ascii="Arial" w:hAnsi="Arial" w:cs="Arial"/>
                <w:color w:val="000000"/>
              </w:rPr>
              <w:t>Освещение и рендер 3</w:t>
            </w:r>
            <w:r w:rsidRPr="006A04C3">
              <w:rPr>
                <w:rStyle w:val="c5"/>
                <w:rFonts w:ascii="Arial" w:hAnsi="Arial" w:cs="Arial"/>
                <w:color w:val="000000"/>
                <w:lang w:val="en-US"/>
              </w:rPr>
              <w:t>D</w:t>
            </w:r>
            <w:r w:rsidRPr="006A04C3">
              <w:rPr>
                <w:rStyle w:val="c5"/>
                <w:rFonts w:ascii="Arial" w:hAnsi="Arial" w:cs="Arial"/>
                <w:color w:val="000000"/>
              </w:rPr>
              <w:t xml:space="preserve"> сцены</w:t>
            </w:r>
          </w:p>
        </w:tc>
        <w:tc>
          <w:tcPr>
            <w:tcW w:w="1837" w:type="dxa"/>
          </w:tcPr>
          <w:p w14:paraId="280A3024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  <w:tr w:rsidR="00CE4D76" w:rsidRPr="006A04C3" w14:paraId="41E82DEF" w14:textId="77777777" w:rsidTr="00871D7F">
        <w:tc>
          <w:tcPr>
            <w:tcW w:w="595" w:type="dxa"/>
          </w:tcPr>
          <w:p w14:paraId="668937B0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6913" w:type="dxa"/>
          </w:tcPr>
          <w:p w14:paraId="392A3647" w14:textId="22C3CE64" w:rsidR="00CE4D76" w:rsidRPr="006A04C3" w:rsidRDefault="00CE4D76" w:rsidP="008D4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A04C3">
              <w:rPr>
                <w:rStyle w:val="c5"/>
                <w:rFonts w:ascii="Arial" w:hAnsi="Arial" w:cs="Arial"/>
                <w:color w:val="000000"/>
              </w:rPr>
              <w:t>Правильность выбора материалов и цветов для объектов</w:t>
            </w:r>
          </w:p>
        </w:tc>
        <w:tc>
          <w:tcPr>
            <w:tcW w:w="1837" w:type="dxa"/>
          </w:tcPr>
          <w:p w14:paraId="23710561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  <w:tr w:rsidR="00CE4D76" w:rsidRPr="006A04C3" w14:paraId="28D5F9D9" w14:textId="77777777" w:rsidTr="00871D7F">
        <w:tc>
          <w:tcPr>
            <w:tcW w:w="595" w:type="dxa"/>
          </w:tcPr>
          <w:p w14:paraId="0336FF8C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6913" w:type="dxa"/>
          </w:tcPr>
          <w:p w14:paraId="6FF6498A" w14:textId="2059DB3B" w:rsidR="00CE4D76" w:rsidRPr="006A04C3" w:rsidRDefault="00CE4D76" w:rsidP="008D4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A04C3">
              <w:rPr>
                <w:rStyle w:val="c5"/>
                <w:rFonts w:ascii="Arial" w:hAnsi="Arial" w:cs="Arial"/>
                <w:color w:val="000000"/>
              </w:rPr>
              <w:t>Правильность построения геометрии моделей</w:t>
            </w:r>
          </w:p>
        </w:tc>
        <w:tc>
          <w:tcPr>
            <w:tcW w:w="1837" w:type="dxa"/>
          </w:tcPr>
          <w:p w14:paraId="56702F5D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  <w:tr w:rsidR="00CE4D76" w14:paraId="7FB9E73A" w14:textId="77777777" w:rsidTr="00871D7F">
        <w:tc>
          <w:tcPr>
            <w:tcW w:w="595" w:type="dxa"/>
          </w:tcPr>
          <w:p w14:paraId="33DEC55C" w14:textId="77777777" w:rsidR="00CE4D76" w:rsidRPr="006A04C3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6</w:t>
            </w:r>
          </w:p>
        </w:tc>
        <w:tc>
          <w:tcPr>
            <w:tcW w:w="6913" w:type="dxa"/>
          </w:tcPr>
          <w:p w14:paraId="044637DD" w14:textId="47D484A4" w:rsidR="00CE4D76" w:rsidRPr="006A04C3" w:rsidRDefault="00CE4D76" w:rsidP="008D4FF1">
            <w:pPr>
              <w:spacing w:after="0" w:line="24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Дополнительные баллы за творческие решения, дополняющие исходное задание (например, дополнительные, но уместные объекты или эффекты в сцене)</w:t>
            </w:r>
          </w:p>
        </w:tc>
        <w:tc>
          <w:tcPr>
            <w:tcW w:w="1837" w:type="dxa"/>
          </w:tcPr>
          <w:p w14:paraId="14D9B9CF" w14:textId="77777777" w:rsidR="00CE4D76" w:rsidRDefault="00CE4D76" w:rsidP="008D4FF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6A04C3">
              <w:rPr>
                <w:bCs/>
                <w:color w:val="auto"/>
                <w:szCs w:val="24"/>
              </w:rPr>
              <w:t>0-10</w:t>
            </w:r>
          </w:p>
        </w:tc>
      </w:tr>
    </w:tbl>
    <w:p w14:paraId="36859EAA" w14:textId="35507667" w:rsidR="006A04C3" w:rsidRDefault="006A04C3" w:rsidP="006A04C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Каждый критерий оценивается баллами от «0» до «10», где «0»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совсем не </w:t>
      </w:r>
      <w:r>
        <w:rPr>
          <w:bCs/>
          <w:color w:val="auto"/>
          <w:szCs w:val="24"/>
        </w:rPr>
        <w:t>соответствует</w:t>
      </w:r>
      <w:r w:rsidRPr="006A027A">
        <w:rPr>
          <w:bCs/>
          <w:color w:val="auto"/>
          <w:szCs w:val="24"/>
        </w:rPr>
        <w:t xml:space="preserve">, «10» </w:t>
      </w:r>
      <w:r>
        <w:rPr>
          <w:bCs/>
          <w:color w:val="auto"/>
          <w:szCs w:val="24"/>
        </w:rPr>
        <w:t>-</w:t>
      </w:r>
      <w:r w:rsidRPr="006A027A">
        <w:rPr>
          <w:bCs/>
          <w:color w:val="auto"/>
          <w:szCs w:val="24"/>
        </w:rPr>
        <w:t xml:space="preserve"> максимально </w:t>
      </w:r>
      <w:r>
        <w:rPr>
          <w:bCs/>
          <w:color w:val="auto"/>
          <w:szCs w:val="24"/>
        </w:rPr>
        <w:t>соответствует</w:t>
      </w:r>
      <w:r w:rsidRPr="006A027A">
        <w:rPr>
          <w:bCs/>
          <w:color w:val="auto"/>
          <w:szCs w:val="24"/>
        </w:rPr>
        <w:t>.</w:t>
      </w:r>
    </w:p>
    <w:p w14:paraId="3F24AC69" w14:textId="77777777" w:rsidR="006A04C3" w:rsidRPr="006A027A" w:rsidRDefault="006A04C3" w:rsidP="006A04C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>Окончательный балл по каждому критерию представляет собой коллегиальную оценку членов жюри Конкурса.</w:t>
      </w:r>
    </w:p>
    <w:p w14:paraId="7CF70B03" w14:textId="77777777" w:rsidR="006A04C3" w:rsidRDefault="006A04C3" w:rsidP="006A04C3">
      <w:pPr>
        <w:spacing w:before="60" w:after="0" w:line="240" w:lineRule="auto"/>
        <w:ind w:left="0" w:right="-1" w:firstLine="709"/>
        <w:rPr>
          <w:bCs/>
          <w:color w:val="auto"/>
          <w:szCs w:val="24"/>
        </w:rPr>
      </w:pPr>
      <w:r w:rsidRPr="006A027A">
        <w:rPr>
          <w:bCs/>
          <w:color w:val="auto"/>
          <w:szCs w:val="24"/>
        </w:rPr>
        <w:t xml:space="preserve">Общее количество набранных баллов суммируется. </w:t>
      </w:r>
    </w:p>
    <w:p w14:paraId="19E8A2A5" w14:textId="3B0856D1" w:rsidR="00CD376A" w:rsidRDefault="006A04C3" w:rsidP="00871D7F">
      <w:pPr>
        <w:spacing w:before="60" w:after="0" w:line="240" w:lineRule="auto"/>
        <w:ind w:left="0" w:right="-1" w:firstLine="709"/>
        <w:rPr>
          <w:bCs/>
          <w:szCs w:val="24"/>
        </w:rPr>
      </w:pPr>
      <w:r w:rsidRPr="006A027A">
        <w:rPr>
          <w:bCs/>
          <w:color w:val="auto"/>
          <w:szCs w:val="24"/>
        </w:rPr>
        <w:t xml:space="preserve">Максимальное количество баллов за </w:t>
      </w:r>
      <w:r>
        <w:rPr>
          <w:bCs/>
          <w:color w:val="auto"/>
          <w:szCs w:val="24"/>
        </w:rPr>
        <w:t>работу</w:t>
      </w:r>
      <w:r w:rsidRPr="006A027A">
        <w:rPr>
          <w:bCs/>
          <w:color w:val="auto"/>
          <w:szCs w:val="24"/>
        </w:rPr>
        <w:t xml:space="preserve"> – </w:t>
      </w:r>
      <w:r>
        <w:rPr>
          <w:bCs/>
          <w:color w:val="auto"/>
          <w:szCs w:val="24"/>
        </w:rPr>
        <w:t>6</w:t>
      </w:r>
      <w:r w:rsidRPr="006A027A">
        <w:rPr>
          <w:bCs/>
          <w:color w:val="auto"/>
          <w:szCs w:val="24"/>
        </w:rPr>
        <w:t>0.</w:t>
      </w:r>
    </w:p>
    <w:sectPr w:rsidR="00CD376A" w:rsidSect="005B5E9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59D" w14:textId="77777777" w:rsidR="005B5E93" w:rsidRDefault="005B5E93">
      <w:pPr>
        <w:spacing w:line="240" w:lineRule="auto"/>
      </w:pPr>
      <w:r>
        <w:separator/>
      </w:r>
    </w:p>
  </w:endnote>
  <w:endnote w:type="continuationSeparator" w:id="0">
    <w:p w14:paraId="7C9B76EF" w14:textId="77777777" w:rsidR="005B5E93" w:rsidRDefault="005B5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684B" w14:textId="77777777" w:rsidR="005B5E93" w:rsidRDefault="005B5E93">
      <w:pPr>
        <w:spacing w:after="0"/>
      </w:pPr>
      <w:r>
        <w:separator/>
      </w:r>
    </w:p>
  </w:footnote>
  <w:footnote w:type="continuationSeparator" w:id="0">
    <w:p w14:paraId="721B534D" w14:textId="77777777" w:rsidR="005B5E93" w:rsidRDefault="005B5E93">
      <w:pPr>
        <w:spacing w:after="0"/>
      </w:pPr>
      <w:r>
        <w:continuationSeparator/>
      </w:r>
    </w:p>
  </w:footnote>
  <w:footnote w:id="1">
    <w:p w14:paraId="28C015AF" w14:textId="77777777" w:rsidR="00CD376A" w:rsidRDefault="00E15A91">
      <w:pPr>
        <w:pStyle w:val="a7"/>
        <w:rPr>
          <w:sz w:val="20"/>
          <w:szCs w:val="20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1 академический час равен 45 минутам.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773568"/>
    </w:sdtPr>
    <w:sdtEndPr/>
    <w:sdtContent>
      <w:p w14:paraId="2BD3C8C4" w14:textId="77777777" w:rsidR="00DF1421" w:rsidRDefault="00A4072E">
        <w:pPr>
          <w:pStyle w:val="ab"/>
          <w:jc w:val="center"/>
        </w:pPr>
        <w:r w:rsidRPr="00DF1421">
          <w:rPr>
            <w:sz w:val="20"/>
            <w:szCs w:val="20"/>
          </w:rPr>
          <w:fldChar w:fldCharType="begin"/>
        </w:r>
        <w:r w:rsidR="00DF1421" w:rsidRPr="00DF1421">
          <w:rPr>
            <w:sz w:val="20"/>
            <w:szCs w:val="20"/>
          </w:rPr>
          <w:instrText>PAGE   \* MERGEFORMAT</w:instrText>
        </w:r>
        <w:r w:rsidRPr="00DF1421">
          <w:rPr>
            <w:sz w:val="20"/>
            <w:szCs w:val="20"/>
          </w:rPr>
          <w:fldChar w:fldCharType="separate"/>
        </w:r>
        <w:r w:rsidR="00D3522B">
          <w:rPr>
            <w:noProof/>
            <w:sz w:val="20"/>
            <w:szCs w:val="20"/>
          </w:rPr>
          <w:t>11</w:t>
        </w:r>
        <w:r w:rsidRPr="00DF1421">
          <w:rPr>
            <w:sz w:val="20"/>
            <w:szCs w:val="20"/>
          </w:rPr>
          <w:fldChar w:fldCharType="end"/>
        </w:r>
      </w:p>
    </w:sdtContent>
  </w:sdt>
  <w:p w14:paraId="76C9D427" w14:textId="77777777" w:rsidR="00DF1421" w:rsidRDefault="00DF14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ECC"/>
    <w:multiLevelType w:val="multilevel"/>
    <w:tmpl w:val="2D990EC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26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7D"/>
    <w:rsid w:val="00072631"/>
    <w:rsid w:val="0008757C"/>
    <w:rsid w:val="000B1D88"/>
    <w:rsid w:val="000D1E9D"/>
    <w:rsid w:val="00104CC2"/>
    <w:rsid w:val="0013069E"/>
    <w:rsid w:val="00142BD7"/>
    <w:rsid w:val="0018080C"/>
    <w:rsid w:val="001C15FB"/>
    <w:rsid w:val="00232395"/>
    <w:rsid w:val="00264F4A"/>
    <w:rsid w:val="002706E2"/>
    <w:rsid w:val="00291EBA"/>
    <w:rsid w:val="00292304"/>
    <w:rsid w:val="002A656B"/>
    <w:rsid w:val="002B024F"/>
    <w:rsid w:val="002F2A6B"/>
    <w:rsid w:val="00335EA3"/>
    <w:rsid w:val="00336FAA"/>
    <w:rsid w:val="003375C6"/>
    <w:rsid w:val="003C29A6"/>
    <w:rsid w:val="003E3464"/>
    <w:rsid w:val="00405353"/>
    <w:rsid w:val="00450E75"/>
    <w:rsid w:val="004B1747"/>
    <w:rsid w:val="004B2329"/>
    <w:rsid w:val="004B33BE"/>
    <w:rsid w:val="004E0578"/>
    <w:rsid w:val="004E280A"/>
    <w:rsid w:val="005112DB"/>
    <w:rsid w:val="00516EEE"/>
    <w:rsid w:val="00536204"/>
    <w:rsid w:val="0055326C"/>
    <w:rsid w:val="0055635E"/>
    <w:rsid w:val="00571458"/>
    <w:rsid w:val="00572E43"/>
    <w:rsid w:val="005A7948"/>
    <w:rsid w:val="005B5E93"/>
    <w:rsid w:val="005D66ED"/>
    <w:rsid w:val="00601AB3"/>
    <w:rsid w:val="00642123"/>
    <w:rsid w:val="006435E8"/>
    <w:rsid w:val="00644C73"/>
    <w:rsid w:val="00652BEA"/>
    <w:rsid w:val="006574EF"/>
    <w:rsid w:val="00673175"/>
    <w:rsid w:val="00684155"/>
    <w:rsid w:val="006923F9"/>
    <w:rsid w:val="00694252"/>
    <w:rsid w:val="00695112"/>
    <w:rsid w:val="006A027A"/>
    <w:rsid w:val="006A04C3"/>
    <w:rsid w:val="006D0F3B"/>
    <w:rsid w:val="00706D1F"/>
    <w:rsid w:val="00733BFA"/>
    <w:rsid w:val="00740A0C"/>
    <w:rsid w:val="00796ABE"/>
    <w:rsid w:val="007A6123"/>
    <w:rsid w:val="00816080"/>
    <w:rsid w:val="00824559"/>
    <w:rsid w:val="00866DBA"/>
    <w:rsid w:val="00871D7F"/>
    <w:rsid w:val="00886E33"/>
    <w:rsid w:val="00894214"/>
    <w:rsid w:val="00897233"/>
    <w:rsid w:val="008A6AC4"/>
    <w:rsid w:val="008B77AF"/>
    <w:rsid w:val="008D4FF1"/>
    <w:rsid w:val="009056A9"/>
    <w:rsid w:val="00952585"/>
    <w:rsid w:val="00952D2B"/>
    <w:rsid w:val="00964A19"/>
    <w:rsid w:val="009A23CF"/>
    <w:rsid w:val="009A3E09"/>
    <w:rsid w:val="009D3BDB"/>
    <w:rsid w:val="00A027CA"/>
    <w:rsid w:val="00A24229"/>
    <w:rsid w:val="00A32C56"/>
    <w:rsid w:val="00A37CF1"/>
    <w:rsid w:val="00A4072E"/>
    <w:rsid w:val="00A70281"/>
    <w:rsid w:val="00A75B94"/>
    <w:rsid w:val="00A956B6"/>
    <w:rsid w:val="00AA7A81"/>
    <w:rsid w:val="00AD4ED0"/>
    <w:rsid w:val="00AD5F86"/>
    <w:rsid w:val="00AE2A08"/>
    <w:rsid w:val="00B11B62"/>
    <w:rsid w:val="00B23AF6"/>
    <w:rsid w:val="00B54CA8"/>
    <w:rsid w:val="00BB4E1D"/>
    <w:rsid w:val="00BD0BA0"/>
    <w:rsid w:val="00BF5D9F"/>
    <w:rsid w:val="00C176A2"/>
    <w:rsid w:val="00C30704"/>
    <w:rsid w:val="00C43326"/>
    <w:rsid w:val="00C43ABB"/>
    <w:rsid w:val="00C62945"/>
    <w:rsid w:val="00CA607A"/>
    <w:rsid w:val="00CD376A"/>
    <w:rsid w:val="00CE4D76"/>
    <w:rsid w:val="00CF3783"/>
    <w:rsid w:val="00D27E7D"/>
    <w:rsid w:val="00D31995"/>
    <w:rsid w:val="00D3522B"/>
    <w:rsid w:val="00D440BF"/>
    <w:rsid w:val="00D45CC6"/>
    <w:rsid w:val="00D4762E"/>
    <w:rsid w:val="00D8379A"/>
    <w:rsid w:val="00DB2EA7"/>
    <w:rsid w:val="00DF1421"/>
    <w:rsid w:val="00E146EA"/>
    <w:rsid w:val="00E15A91"/>
    <w:rsid w:val="00E229B0"/>
    <w:rsid w:val="00E31714"/>
    <w:rsid w:val="00E3265B"/>
    <w:rsid w:val="00E427CD"/>
    <w:rsid w:val="00E570F9"/>
    <w:rsid w:val="00E70C77"/>
    <w:rsid w:val="00E733A7"/>
    <w:rsid w:val="00E85D26"/>
    <w:rsid w:val="00EA73E2"/>
    <w:rsid w:val="00EC5990"/>
    <w:rsid w:val="00ED69C9"/>
    <w:rsid w:val="00ED6FC5"/>
    <w:rsid w:val="00EF09D0"/>
    <w:rsid w:val="00F02085"/>
    <w:rsid w:val="00F200D2"/>
    <w:rsid w:val="00F418CB"/>
    <w:rsid w:val="00F44C11"/>
    <w:rsid w:val="00F50F38"/>
    <w:rsid w:val="00F612FA"/>
    <w:rsid w:val="00F66045"/>
    <w:rsid w:val="00F8711F"/>
    <w:rsid w:val="00FA0C1A"/>
    <w:rsid w:val="00FE3F77"/>
    <w:rsid w:val="16B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A867D"/>
  <w15:docId w15:val="{175CFF47-A853-490F-9A7E-FE11AF2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C3"/>
    <w:pPr>
      <w:suppressAutoHyphens/>
      <w:spacing w:after="4" w:line="252" w:lineRule="auto"/>
      <w:ind w:left="10" w:right="649" w:hanging="10"/>
      <w:jc w:val="both"/>
    </w:pPr>
    <w:rPr>
      <w:rFonts w:ascii="Arial" w:eastAsia="Arial" w:hAnsi="Arial" w:cs="Arial"/>
      <w:color w:val="000000"/>
      <w:sz w:val="24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6923F9"/>
    <w:pPr>
      <w:keepNext/>
      <w:keepLines/>
      <w:suppressAutoHyphens w:val="0"/>
      <w:spacing w:after="155" w:line="240" w:lineRule="auto"/>
      <w:ind w:right="651"/>
      <w:jc w:val="center"/>
      <w:outlineLvl w:val="0"/>
    </w:pPr>
    <w:rPr>
      <w:rFonts w:eastAsia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6923F9"/>
    <w:rPr>
      <w:color w:val="954F72" w:themeColor="followedHyperlink"/>
      <w:u w:val="single"/>
    </w:rPr>
  </w:style>
  <w:style w:type="character" w:styleId="a4">
    <w:name w:val="footnote reference"/>
    <w:uiPriority w:val="99"/>
    <w:unhideWhenUsed/>
    <w:rsid w:val="006923F9"/>
    <w:rPr>
      <w:vertAlign w:val="superscript"/>
    </w:rPr>
  </w:style>
  <w:style w:type="character" w:styleId="a5">
    <w:name w:val="Hyperlink"/>
    <w:uiPriority w:val="99"/>
    <w:qFormat/>
    <w:rsid w:val="006923F9"/>
    <w:rPr>
      <w:color w:val="0563C1"/>
      <w:u w:val="single"/>
    </w:rPr>
  </w:style>
  <w:style w:type="character" w:styleId="a6">
    <w:name w:val="Strong"/>
    <w:uiPriority w:val="67"/>
    <w:qFormat/>
    <w:rsid w:val="006923F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923F9"/>
    <w:pPr>
      <w:suppressAutoHyphens w:val="0"/>
      <w:snapToGrid w:val="0"/>
      <w:spacing w:line="259" w:lineRule="auto"/>
      <w:jc w:val="left"/>
    </w:pPr>
    <w:rPr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23F9"/>
    <w:rPr>
      <w:rFonts w:ascii="Times New Roman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6923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23F9"/>
    <w:rPr>
      <w:rFonts w:ascii="Arial" w:eastAsia="Times New Roman" w:hAnsi="Arial" w:cs="Times New Roman"/>
      <w:b/>
      <w:color w:val="000000"/>
      <w:kern w:val="0"/>
      <w:sz w:val="24"/>
      <w:lang w:eastAsia="ru-RU"/>
    </w:rPr>
  </w:style>
  <w:style w:type="paragraph" w:customStyle="1" w:styleId="Style6">
    <w:name w:val="_Style 6"/>
    <w:basedOn w:val="a"/>
    <w:next w:val="a9"/>
    <w:rsid w:val="006923F9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WW8Num2z3">
    <w:name w:val="WW8Num2z3"/>
    <w:rsid w:val="006923F9"/>
    <w:rPr>
      <w:rFonts w:ascii="Symbol" w:hAnsi="Symbol" w:cs="Symbol" w:hint="default"/>
    </w:rPr>
  </w:style>
  <w:style w:type="paragraph" w:customStyle="1" w:styleId="11">
    <w:name w:val="Абзац списка1"/>
    <w:basedOn w:val="a"/>
    <w:uiPriority w:val="67"/>
    <w:rsid w:val="006923F9"/>
    <w:pPr>
      <w:suppressAutoHyphens w:val="0"/>
      <w:spacing w:line="256" w:lineRule="auto"/>
      <w:ind w:left="720"/>
      <w:contextualSpacing/>
    </w:pPr>
    <w:rPr>
      <w:rFonts w:eastAsia="Times New Roman"/>
      <w:lang w:eastAsia="ru-RU"/>
    </w:rPr>
  </w:style>
  <w:style w:type="paragraph" w:customStyle="1" w:styleId="c14">
    <w:name w:val="c14"/>
    <w:basedOn w:val="a"/>
    <w:rsid w:val="006923F9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Cs w:val="24"/>
      <w:lang w:eastAsia="ru-RU"/>
    </w:rPr>
  </w:style>
  <w:style w:type="character" w:customStyle="1" w:styleId="c5">
    <w:name w:val="c5"/>
    <w:rsid w:val="006923F9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23F9"/>
    <w:rPr>
      <w:color w:val="605E5C"/>
      <w:shd w:val="clear" w:color="auto" w:fill="E1DFDD"/>
    </w:rPr>
  </w:style>
  <w:style w:type="character" w:customStyle="1" w:styleId="a8">
    <w:name w:val="Текст сноски Знак"/>
    <w:basedOn w:val="a0"/>
    <w:link w:val="a7"/>
    <w:uiPriority w:val="99"/>
    <w:rsid w:val="006923F9"/>
    <w:rPr>
      <w:rFonts w:ascii="Arial" w:eastAsia="Arial" w:hAnsi="Arial" w:cs="Arial"/>
      <w:color w:val="000000"/>
      <w:kern w:val="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F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421"/>
    <w:rPr>
      <w:rFonts w:ascii="Arial" w:eastAsia="Arial" w:hAnsi="Arial" w:cs="Arial"/>
      <w:color w:val="000000"/>
      <w:sz w:val="24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DF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421"/>
    <w:rPr>
      <w:rFonts w:ascii="Arial" w:eastAsia="Arial" w:hAnsi="Arial" w:cs="Arial"/>
      <w:color w:val="000000"/>
      <w:sz w:val="24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8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7AF"/>
    <w:rPr>
      <w:rFonts w:ascii="Tahoma" w:eastAsia="Arial" w:hAnsi="Tahoma" w:cs="Tahoma"/>
      <w:color w:val="000000"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unhideWhenUsed/>
    <w:rsid w:val="00F0208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0208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02085"/>
    <w:rPr>
      <w:rFonts w:ascii="Arial" w:eastAsia="Arial" w:hAnsi="Arial" w:cs="Arial"/>
      <w:color w:val="000000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208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2085"/>
    <w:rPr>
      <w:rFonts w:ascii="Arial" w:eastAsia="Arial" w:hAnsi="Arial" w:cs="Arial"/>
      <w:b/>
      <w:bCs/>
      <w:color w:val="000000"/>
      <w:lang w:eastAsia="zh-CN"/>
    </w:rPr>
  </w:style>
  <w:style w:type="character" w:styleId="af6">
    <w:name w:val="Unresolved Mention"/>
    <w:basedOn w:val="a0"/>
    <w:uiPriority w:val="99"/>
    <w:semiHidden/>
    <w:unhideWhenUsed/>
    <w:rsid w:val="00BB4E1D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1"/>
    <w:qFormat/>
    <w:rsid w:val="00B23AF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af8">
    <w:name w:val="Основной текст Знак"/>
    <w:basedOn w:val="a0"/>
    <w:link w:val="af7"/>
    <w:uiPriority w:val="1"/>
    <w:rsid w:val="00B23A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5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nk@samgt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k@samg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gtu.ru/dnk/dnk-sveden-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k@samgtu.ru" TargetMode="External"/><Relationship Id="rId10" Type="http://schemas.openxmlformats.org/officeDocument/2006/relationships/hyperlink" Target="https://samgtu.ru/dnk/dnk-con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gtu.ru/dnk/dnk-sveden-documents" TargetMode="External"/><Relationship Id="rId14" Type="http://schemas.openxmlformats.org/officeDocument/2006/relationships/hyperlink" Target="mailto:dnk@sam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1EB7-985A-41A1-84FF-3ABF91C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Матвеева</dc:creator>
  <cp:lastModifiedBy>Юлия Матвеева</cp:lastModifiedBy>
  <cp:revision>8</cp:revision>
  <cp:lastPrinted>2024-01-31T11:00:00Z</cp:lastPrinted>
  <dcterms:created xsi:type="dcterms:W3CDTF">2024-01-31T12:00:00Z</dcterms:created>
  <dcterms:modified xsi:type="dcterms:W3CDTF">2024-02-01T13:18:00Z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2F34BCB40FE3427C82EA96A8D0B5F599_12</vt:lpwstr>
  </property>
</Properties>
</file>